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AE16C" w14:textId="1ADEE771" w:rsidR="001E4A0E" w:rsidRDefault="001E4A0E">
      <w:pPr>
        <w:spacing w:line="360" w:lineRule="auto"/>
        <w:rPr>
          <w:rFonts w:ascii="Times New Roman" w:eastAsia="宋体" w:hAnsi="Times New Roman" w:cs="Times New Roman"/>
        </w:rPr>
        <w:sectPr w:rsidR="001E4A0E" w:rsidSect="008E1093">
          <w:pgSz w:w="11906" w:h="16839"/>
          <w:pgMar w:top="0" w:right="0" w:bottom="0" w:left="0" w:header="0" w:footer="0" w:gutter="0"/>
          <w:cols w:space="720"/>
          <w:docGrid w:linePitch="286"/>
        </w:sectPr>
      </w:pPr>
      <w:r>
        <w:rPr>
          <w:rFonts w:ascii="Times New Roman" w:eastAsia="宋体" w:hAnsi="Times New Roman" w:cs="Times New Roman"/>
          <w:noProof/>
          <w:snapToGrid/>
        </w:rPr>
        <w:drawing>
          <wp:inline distT="0" distB="0" distL="0" distR="0" wp14:anchorId="746193C8" wp14:editId="60E39F2B">
            <wp:extent cx="7560310" cy="10687050"/>
            <wp:effectExtent l="0" t="0" r="2540" b="0"/>
            <wp:docPr id="4995688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568892" name="图片 499568892"/>
                    <pic:cNvPicPr/>
                  </pic:nvPicPr>
                  <pic:blipFill>
                    <a:blip r:embed="rId8">
                      <a:extLst>
                        <a:ext uri="{28A0092B-C50C-407E-A947-70E740481C1C}">
                          <a14:useLocalDpi xmlns:a14="http://schemas.microsoft.com/office/drawing/2010/main" val="0"/>
                        </a:ext>
                      </a:extLst>
                    </a:blip>
                    <a:stretch>
                      <a:fillRect/>
                    </a:stretch>
                  </pic:blipFill>
                  <pic:spPr>
                    <a:xfrm>
                      <a:off x="0" y="0"/>
                      <a:ext cx="7560310" cy="10687050"/>
                    </a:xfrm>
                    <a:prstGeom prst="rect">
                      <a:avLst/>
                    </a:prstGeom>
                  </pic:spPr>
                </pic:pic>
              </a:graphicData>
            </a:graphic>
          </wp:inline>
        </w:drawing>
      </w:r>
    </w:p>
    <w:p w14:paraId="05CD241F" w14:textId="77777777" w:rsidR="0038297E" w:rsidRDefault="00000000">
      <w:pPr>
        <w:spacing w:before="162" w:line="360" w:lineRule="auto"/>
        <w:ind w:firstLine="3859"/>
        <w:outlineLvl w:val="0"/>
        <w:rPr>
          <w:rFonts w:ascii="Times New Roman" w:eastAsia="宋体" w:hAnsi="Times New Roman" w:cs="Times New Roman"/>
          <w:sz w:val="32"/>
          <w:szCs w:val="32"/>
        </w:rPr>
      </w:pPr>
      <w:bookmarkStart w:id="0" w:name="_Toc28737"/>
      <w:r>
        <w:rPr>
          <w:rFonts w:ascii="Times New Roman" w:eastAsia="宋体" w:hAnsi="Times New Roman" w:cs="Times New Roman"/>
          <w:sz w:val="32"/>
          <w:szCs w:val="32"/>
        </w:rPr>
        <w:lastRenderedPageBreak/>
        <w:t>承诺</w:t>
      </w:r>
      <w:bookmarkEnd w:id="0"/>
    </w:p>
    <w:p w14:paraId="29EF64A6" w14:textId="77777777" w:rsidR="0038297E" w:rsidRDefault="00000000">
      <w:pPr>
        <w:spacing w:before="306" w:line="360" w:lineRule="auto"/>
        <w:ind w:left="27" w:right="16" w:firstLine="640"/>
        <w:rPr>
          <w:rFonts w:ascii="Times New Roman" w:eastAsia="宋体" w:hAnsi="Times New Roman" w:cs="Times New Roman"/>
          <w:sz w:val="32"/>
          <w:szCs w:val="32"/>
        </w:rPr>
      </w:pPr>
      <w:r>
        <w:rPr>
          <w:rFonts w:ascii="Times New Roman" w:eastAsia="宋体" w:hAnsi="Times New Roman" w:cs="Times New Roman"/>
          <w:sz w:val="32"/>
          <w:szCs w:val="32"/>
        </w:rPr>
        <w:t>本年度报告内容真实、准确、完整，不存在虚假记载、</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误导性陈述或重大遗漏，若出现故意谎报、瞒报等情况将承</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担相应的法律责任。</w:t>
      </w:r>
    </w:p>
    <w:p w14:paraId="5FF4EE4C" w14:textId="77777777" w:rsidR="0038297E" w:rsidRDefault="00000000">
      <w:pPr>
        <w:spacing w:before="305" w:line="360" w:lineRule="auto"/>
        <w:jc w:val="right"/>
        <w:rPr>
          <w:rFonts w:ascii="Times New Roman" w:eastAsia="宋体" w:hAnsi="Times New Roman" w:cs="Times New Roman"/>
          <w:sz w:val="32"/>
          <w:szCs w:val="32"/>
        </w:rPr>
      </w:pPr>
      <w:r>
        <w:rPr>
          <w:rFonts w:ascii="Times New Roman" w:eastAsia="宋体" w:hAnsi="Times New Roman" w:cs="Times New Roman"/>
          <w:sz w:val="32"/>
          <w:szCs w:val="32"/>
        </w:rPr>
        <w:t>企业负责人：陈慧明</w:t>
      </w:r>
    </w:p>
    <w:p w14:paraId="5266CA13" w14:textId="77777777" w:rsidR="0038297E" w:rsidRDefault="0038297E">
      <w:pPr>
        <w:spacing w:line="360" w:lineRule="auto"/>
        <w:rPr>
          <w:rFonts w:ascii="Times New Roman" w:eastAsia="宋体" w:hAnsi="Times New Roman" w:cs="Times New Roman"/>
        </w:rPr>
      </w:pPr>
    </w:p>
    <w:p w14:paraId="4C632D64" w14:textId="77777777" w:rsidR="0038297E" w:rsidRDefault="00000000">
      <w:pPr>
        <w:spacing w:before="104" w:line="360" w:lineRule="auto"/>
        <w:ind w:firstLine="3707"/>
        <w:outlineLvl w:val="0"/>
        <w:rPr>
          <w:rFonts w:ascii="Times New Roman" w:eastAsia="宋体" w:hAnsi="Times New Roman" w:cs="Times New Roman"/>
          <w:sz w:val="32"/>
          <w:szCs w:val="32"/>
        </w:rPr>
      </w:pPr>
      <w:bookmarkStart w:id="1" w:name="_Toc10725"/>
      <w:r>
        <w:rPr>
          <w:rFonts w:ascii="Times New Roman" w:eastAsia="宋体" w:hAnsi="Times New Roman" w:cs="Times New Roman"/>
          <w:sz w:val="32"/>
          <w:szCs w:val="32"/>
        </w:rPr>
        <w:t>声明</w:t>
      </w:r>
      <w:bookmarkEnd w:id="1"/>
    </w:p>
    <w:p w14:paraId="13D14426" w14:textId="77777777" w:rsidR="0038297E" w:rsidRDefault="00000000">
      <w:pPr>
        <w:spacing w:before="305" w:line="360" w:lineRule="auto"/>
        <w:ind w:left="30" w:right="13" w:firstLine="638"/>
        <w:rPr>
          <w:rFonts w:ascii="Times New Roman" w:eastAsia="宋体" w:hAnsi="Times New Roman" w:cs="Times New Roman"/>
          <w:sz w:val="32"/>
          <w:szCs w:val="32"/>
        </w:rPr>
      </w:pPr>
      <w:r>
        <w:rPr>
          <w:rFonts w:ascii="Times New Roman" w:eastAsia="宋体" w:hAnsi="Times New Roman" w:cs="Times New Roman"/>
          <w:sz w:val="32"/>
          <w:szCs w:val="32"/>
        </w:rPr>
        <w:t>本年度报告中环保数据真实、准确、完整，我单位将自</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觉接受环境保护主管部门监管和社会公众监督，如提交的内</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容和数据与实际情况不符，将积极配合调查，并依法接受处</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罚。</w:t>
      </w:r>
    </w:p>
    <w:p w14:paraId="5E303215" w14:textId="77777777" w:rsidR="0038297E" w:rsidRDefault="00000000">
      <w:pPr>
        <w:spacing w:before="305" w:line="360" w:lineRule="auto"/>
        <w:ind w:firstLine="5131"/>
        <w:jc w:val="right"/>
        <w:rPr>
          <w:rFonts w:ascii="Times New Roman" w:eastAsia="宋体" w:hAnsi="Times New Roman" w:cs="Times New Roman"/>
          <w:sz w:val="32"/>
          <w:szCs w:val="32"/>
        </w:rPr>
      </w:pPr>
      <w:r>
        <w:rPr>
          <w:rFonts w:ascii="Times New Roman" w:eastAsia="宋体" w:hAnsi="Times New Roman" w:cs="Times New Roman"/>
          <w:sz w:val="32"/>
          <w:szCs w:val="32"/>
        </w:rPr>
        <w:t>环保工作负责人：葛江飞</w:t>
      </w:r>
    </w:p>
    <w:p w14:paraId="79FE2605" w14:textId="77777777" w:rsidR="0038297E" w:rsidRDefault="0038297E">
      <w:pPr>
        <w:spacing w:line="360" w:lineRule="auto"/>
        <w:rPr>
          <w:rFonts w:ascii="Times New Roman" w:eastAsia="宋体" w:hAnsi="Times New Roman" w:cs="Times New Roman"/>
        </w:rPr>
        <w:sectPr w:rsidR="0038297E" w:rsidSect="008E1093">
          <w:pgSz w:w="11906" w:h="16839"/>
          <w:pgMar w:top="1431" w:right="1429" w:bottom="1429" w:left="1429" w:header="0" w:footer="0" w:gutter="0"/>
          <w:cols w:space="720"/>
        </w:sectPr>
      </w:pPr>
    </w:p>
    <w:p w14:paraId="26057837" w14:textId="77777777" w:rsidR="0038297E" w:rsidRDefault="00000000">
      <w:pPr>
        <w:spacing w:before="104" w:line="360" w:lineRule="auto"/>
        <w:ind w:firstLine="3920"/>
        <w:rPr>
          <w:rFonts w:ascii="Times New Roman" w:eastAsia="宋体" w:hAnsi="Times New Roman" w:cs="Times New Roman"/>
          <w:sz w:val="32"/>
          <w:szCs w:val="32"/>
        </w:rPr>
      </w:pPr>
      <w:r>
        <w:rPr>
          <w:rFonts w:ascii="Times New Roman" w:eastAsia="宋体" w:hAnsi="Times New Roman" w:cs="Times New Roman"/>
          <w:sz w:val="32"/>
          <w:szCs w:val="32"/>
        </w:rPr>
        <w:lastRenderedPageBreak/>
        <w:t>目录</w:t>
      </w:r>
    </w:p>
    <w:sdt>
      <w:sdtPr>
        <w:rPr>
          <w:rFonts w:ascii="宋体" w:eastAsia="宋体" w:hAnsi="宋体"/>
        </w:rPr>
        <w:id w:val="147478426"/>
        <w15:color w:val="DBDBDB"/>
        <w:docPartObj>
          <w:docPartGallery w:val="Table of Contents"/>
          <w:docPartUnique/>
        </w:docPartObj>
      </w:sdtPr>
      <w:sdtEndPr>
        <w:rPr>
          <w:rFonts w:ascii="Times New Roman" w:hAnsi="Times New Roman" w:cs="Times New Roman"/>
        </w:rPr>
      </w:sdtEndPr>
      <w:sdtContent>
        <w:p w14:paraId="3AE1AD1F" w14:textId="77777777" w:rsidR="0038297E" w:rsidRDefault="00000000">
          <w:pPr>
            <w:jc w:val="center"/>
          </w:pPr>
          <w:r>
            <w:rPr>
              <w:rFonts w:ascii="Times New Roman" w:eastAsia="宋体" w:hAnsi="Times New Roman" w:cs="Times New Roman"/>
            </w:rPr>
            <w:fldChar w:fldCharType="begin"/>
          </w:r>
          <w:r>
            <w:rPr>
              <w:rFonts w:ascii="Times New Roman" w:eastAsia="宋体" w:hAnsi="Times New Roman" w:cs="Times New Roman"/>
            </w:rPr>
            <w:instrText xml:space="preserve">TOC \o "1-3" \h \u </w:instrText>
          </w:r>
          <w:r>
            <w:rPr>
              <w:rFonts w:ascii="Times New Roman" w:eastAsia="宋体" w:hAnsi="Times New Roman" w:cs="Times New Roman"/>
            </w:rPr>
            <w:fldChar w:fldCharType="separate"/>
          </w:r>
        </w:p>
        <w:p w14:paraId="7EBB619D" w14:textId="773F6DD0" w:rsidR="0038297E" w:rsidRDefault="00000000">
          <w:pPr>
            <w:pStyle w:val="WPSOffice1"/>
            <w:tabs>
              <w:tab w:val="right" w:leader="dot" w:pos="9048"/>
            </w:tabs>
            <w:spacing w:line="336" w:lineRule="auto"/>
            <w:rPr>
              <w:sz w:val="21"/>
              <w:szCs w:val="21"/>
            </w:rPr>
          </w:pPr>
          <w:hyperlink w:anchor="_Toc18037" w:history="1">
            <w:r>
              <w:rPr>
                <w:kern w:val="44"/>
                <w:sz w:val="21"/>
                <w:szCs w:val="21"/>
              </w:rPr>
              <w:t>1.</w:t>
            </w:r>
            <w:r>
              <w:rPr>
                <w:kern w:val="44"/>
                <w:sz w:val="21"/>
                <w:szCs w:val="21"/>
              </w:rPr>
              <w:t>术语和定义</w:t>
            </w:r>
            <w:r>
              <w:rPr>
                <w:sz w:val="21"/>
                <w:szCs w:val="21"/>
              </w:rPr>
              <w:tab/>
            </w:r>
            <w:r>
              <w:rPr>
                <w:sz w:val="21"/>
                <w:szCs w:val="21"/>
              </w:rPr>
              <w:fldChar w:fldCharType="begin"/>
            </w:r>
            <w:r>
              <w:rPr>
                <w:sz w:val="21"/>
                <w:szCs w:val="21"/>
              </w:rPr>
              <w:instrText xml:space="preserve"> PAGEREF _Toc18037 \h </w:instrText>
            </w:r>
            <w:r>
              <w:rPr>
                <w:sz w:val="21"/>
                <w:szCs w:val="21"/>
              </w:rPr>
            </w:r>
            <w:r>
              <w:rPr>
                <w:sz w:val="21"/>
                <w:szCs w:val="21"/>
              </w:rPr>
              <w:fldChar w:fldCharType="separate"/>
            </w:r>
            <w:r w:rsidR="001E4A0E">
              <w:rPr>
                <w:noProof/>
                <w:sz w:val="21"/>
                <w:szCs w:val="21"/>
              </w:rPr>
              <w:t>1</w:t>
            </w:r>
            <w:r>
              <w:rPr>
                <w:sz w:val="21"/>
                <w:szCs w:val="21"/>
              </w:rPr>
              <w:fldChar w:fldCharType="end"/>
            </w:r>
          </w:hyperlink>
        </w:p>
        <w:p w14:paraId="759CBEB1" w14:textId="10931621" w:rsidR="0038297E" w:rsidRDefault="00000000">
          <w:pPr>
            <w:pStyle w:val="WPSOffice1"/>
            <w:tabs>
              <w:tab w:val="right" w:leader="dot" w:pos="9048"/>
            </w:tabs>
            <w:spacing w:line="336" w:lineRule="auto"/>
            <w:rPr>
              <w:sz w:val="21"/>
              <w:szCs w:val="21"/>
            </w:rPr>
          </w:pPr>
          <w:hyperlink w:anchor="_Toc20641" w:history="1">
            <w:r>
              <w:rPr>
                <w:kern w:val="44"/>
                <w:sz w:val="21"/>
                <w:szCs w:val="21"/>
              </w:rPr>
              <w:t>2.</w:t>
            </w:r>
            <w:r>
              <w:rPr>
                <w:kern w:val="44"/>
                <w:sz w:val="21"/>
                <w:szCs w:val="21"/>
              </w:rPr>
              <w:t>关键环境信息提要</w:t>
            </w:r>
            <w:r>
              <w:rPr>
                <w:sz w:val="21"/>
                <w:szCs w:val="21"/>
              </w:rPr>
              <w:tab/>
            </w:r>
            <w:r>
              <w:rPr>
                <w:sz w:val="21"/>
                <w:szCs w:val="21"/>
              </w:rPr>
              <w:fldChar w:fldCharType="begin"/>
            </w:r>
            <w:r>
              <w:rPr>
                <w:sz w:val="21"/>
                <w:szCs w:val="21"/>
              </w:rPr>
              <w:instrText xml:space="preserve"> PAGEREF _Toc20641 \h </w:instrText>
            </w:r>
            <w:r>
              <w:rPr>
                <w:sz w:val="21"/>
                <w:szCs w:val="21"/>
              </w:rPr>
            </w:r>
            <w:r>
              <w:rPr>
                <w:sz w:val="21"/>
                <w:szCs w:val="21"/>
              </w:rPr>
              <w:fldChar w:fldCharType="separate"/>
            </w:r>
            <w:r w:rsidR="001E4A0E">
              <w:rPr>
                <w:noProof/>
                <w:sz w:val="21"/>
                <w:szCs w:val="21"/>
              </w:rPr>
              <w:t>3</w:t>
            </w:r>
            <w:r>
              <w:rPr>
                <w:sz w:val="21"/>
                <w:szCs w:val="21"/>
              </w:rPr>
              <w:fldChar w:fldCharType="end"/>
            </w:r>
          </w:hyperlink>
        </w:p>
        <w:p w14:paraId="194C737B" w14:textId="1483551C" w:rsidR="0038297E" w:rsidRDefault="00000000">
          <w:pPr>
            <w:pStyle w:val="WPSOffice2"/>
            <w:tabs>
              <w:tab w:val="right" w:leader="dot" w:pos="9048"/>
            </w:tabs>
            <w:spacing w:line="336" w:lineRule="auto"/>
            <w:ind w:left="420"/>
            <w:rPr>
              <w:sz w:val="21"/>
              <w:szCs w:val="21"/>
            </w:rPr>
          </w:pPr>
          <w:hyperlink w:anchor="_Toc11684" w:history="1">
            <w:r>
              <w:rPr>
                <w:kern w:val="2"/>
                <w:sz w:val="21"/>
                <w:szCs w:val="21"/>
              </w:rPr>
              <w:t xml:space="preserve">2.1 </w:t>
            </w:r>
            <w:r>
              <w:rPr>
                <w:kern w:val="2"/>
                <w:sz w:val="21"/>
                <w:szCs w:val="21"/>
              </w:rPr>
              <w:t>本年度主要污染物排放情况</w:t>
            </w:r>
            <w:r>
              <w:rPr>
                <w:sz w:val="21"/>
                <w:szCs w:val="21"/>
              </w:rPr>
              <w:tab/>
            </w:r>
            <w:r>
              <w:rPr>
                <w:sz w:val="21"/>
                <w:szCs w:val="21"/>
              </w:rPr>
              <w:fldChar w:fldCharType="begin"/>
            </w:r>
            <w:r>
              <w:rPr>
                <w:sz w:val="21"/>
                <w:szCs w:val="21"/>
              </w:rPr>
              <w:instrText xml:space="preserve"> PAGEREF _Toc11684 \h </w:instrText>
            </w:r>
            <w:r>
              <w:rPr>
                <w:sz w:val="21"/>
                <w:szCs w:val="21"/>
              </w:rPr>
            </w:r>
            <w:r>
              <w:rPr>
                <w:sz w:val="21"/>
                <w:szCs w:val="21"/>
              </w:rPr>
              <w:fldChar w:fldCharType="separate"/>
            </w:r>
            <w:r w:rsidR="001E4A0E">
              <w:rPr>
                <w:noProof/>
                <w:sz w:val="21"/>
                <w:szCs w:val="21"/>
              </w:rPr>
              <w:t>3</w:t>
            </w:r>
            <w:r>
              <w:rPr>
                <w:sz w:val="21"/>
                <w:szCs w:val="21"/>
              </w:rPr>
              <w:fldChar w:fldCharType="end"/>
            </w:r>
          </w:hyperlink>
        </w:p>
        <w:p w14:paraId="24F6EDCF" w14:textId="72197273" w:rsidR="0038297E" w:rsidRDefault="00000000">
          <w:pPr>
            <w:pStyle w:val="WPSOffice3"/>
            <w:tabs>
              <w:tab w:val="right" w:leader="dot" w:pos="9048"/>
            </w:tabs>
            <w:spacing w:line="336" w:lineRule="auto"/>
            <w:ind w:left="840"/>
            <w:rPr>
              <w:sz w:val="21"/>
              <w:szCs w:val="21"/>
            </w:rPr>
          </w:pPr>
          <w:hyperlink w:anchor="_Toc5587" w:history="1">
            <w:r>
              <w:rPr>
                <w:sz w:val="21"/>
                <w:szCs w:val="21"/>
              </w:rPr>
              <w:t>2.1.1</w:t>
            </w:r>
            <w:r>
              <w:rPr>
                <w:sz w:val="21"/>
                <w:szCs w:val="21"/>
              </w:rPr>
              <w:t>水体污染物</w:t>
            </w:r>
            <w:r>
              <w:rPr>
                <w:sz w:val="21"/>
                <w:szCs w:val="21"/>
              </w:rPr>
              <w:tab/>
            </w:r>
            <w:r>
              <w:rPr>
                <w:sz w:val="21"/>
                <w:szCs w:val="21"/>
              </w:rPr>
              <w:fldChar w:fldCharType="begin"/>
            </w:r>
            <w:r>
              <w:rPr>
                <w:sz w:val="21"/>
                <w:szCs w:val="21"/>
              </w:rPr>
              <w:instrText xml:space="preserve"> PAGEREF _Toc5587 \h </w:instrText>
            </w:r>
            <w:r>
              <w:rPr>
                <w:sz w:val="21"/>
                <w:szCs w:val="21"/>
              </w:rPr>
            </w:r>
            <w:r>
              <w:rPr>
                <w:sz w:val="21"/>
                <w:szCs w:val="21"/>
              </w:rPr>
              <w:fldChar w:fldCharType="separate"/>
            </w:r>
            <w:r w:rsidR="001E4A0E">
              <w:rPr>
                <w:noProof/>
                <w:sz w:val="21"/>
                <w:szCs w:val="21"/>
              </w:rPr>
              <w:t>3</w:t>
            </w:r>
            <w:r>
              <w:rPr>
                <w:sz w:val="21"/>
                <w:szCs w:val="21"/>
              </w:rPr>
              <w:fldChar w:fldCharType="end"/>
            </w:r>
          </w:hyperlink>
        </w:p>
        <w:p w14:paraId="300DD38D" w14:textId="6017144A" w:rsidR="0038297E" w:rsidRDefault="00000000">
          <w:pPr>
            <w:pStyle w:val="WPSOffice3"/>
            <w:tabs>
              <w:tab w:val="right" w:leader="dot" w:pos="9048"/>
            </w:tabs>
            <w:spacing w:line="336" w:lineRule="auto"/>
            <w:ind w:left="840"/>
            <w:rPr>
              <w:sz w:val="21"/>
              <w:szCs w:val="21"/>
            </w:rPr>
          </w:pPr>
          <w:hyperlink w:anchor="_Toc4241" w:history="1">
            <w:r>
              <w:rPr>
                <w:sz w:val="21"/>
                <w:szCs w:val="21"/>
              </w:rPr>
              <w:t>2.1.2</w:t>
            </w:r>
            <w:r>
              <w:rPr>
                <w:sz w:val="21"/>
                <w:szCs w:val="21"/>
              </w:rPr>
              <w:t>大气污染物</w:t>
            </w:r>
            <w:r>
              <w:rPr>
                <w:sz w:val="21"/>
                <w:szCs w:val="21"/>
              </w:rPr>
              <w:tab/>
            </w:r>
            <w:r>
              <w:rPr>
                <w:sz w:val="21"/>
                <w:szCs w:val="21"/>
              </w:rPr>
              <w:fldChar w:fldCharType="begin"/>
            </w:r>
            <w:r>
              <w:rPr>
                <w:sz w:val="21"/>
                <w:szCs w:val="21"/>
              </w:rPr>
              <w:instrText xml:space="preserve"> PAGEREF _Toc4241 \h </w:instrText>
            </w:r>
            <w:r>
              <w:rPr>
                <w:sz w:val="21"/>
                <w:szCs w:val="21"/>
              </w:rPr>
            </w:r>
            <w:r>
              <w:rPr>
                <w:sz w:val="21"/>
                <w:szCs w:val="21"/>
              </w:rPr>
              <w:fldChar w:fldCharType="separate"/>
            </w:r>
            <w:r w:rsidR="001E4A0E">
              <w:rPr>
                <w:noProof/>
                <w:sz w:val="21"/>
                <w:szCs w:val="21"/>
              </w:rPr>
              <w:t>3</w:t>
            </w:r>
            <w:r>
              <w:rPr>
                <w:sz w:val="21"/>
                <w:szCs w:val="21"/>
              </w:rPr>
              <w:fldChar w:fldCharType="end"/>
            </w:r>
          </w:hyperlink>
        </w:p>
        <w:p w14:paraId="1D79884A" w14:textId="6B402DA4" w:rsidR="0038297E" w:rsidRDefault="00000000">
          <w:pPr>
            <w:pStyle w:val="WPSOffice3"/>
            <w:tabs>
              <w:tab w:val="right" w:leader="dot" w:pos="9048"/>
            </w:tabs>
            <w:spacing w:line="336" w:lineRule="auto"/>
            <w:ind w:left="840"/>
            <w:rPr>
              <w:sz w:val="21"/>
              <w:szCs w:val="21"/>
            </w:rPr>
          </w:pPr>
          <w:hyperlink w:anchor="_Toc13225" w:history="1">
            <w:r>
              <w:rPr>
                <w:sz w:val="21"/>
                <w:szCs w:val="21"/>
              </w:rPr>
              <w:t>2.1.3</w:t>
            </w:r>
            <w:r>
              <w:rPr>
                <w:sz w:val="21"/>
                <w:szCs w:val="21"/>
              </w:rPr>
              <w:t>一般固体污染物</w:t>
            </w:r>
            <w:r>
              <w:rPr>
                <w:sz w:val="21"/>
                <w:szCs w:val="21"/>
              </w:rPr>
              <w:tab/>
            </w:r>
            <w:r>
              <w:rPr>
                <w:sz w:val="21"/>
                <w:szCs w:val="21"/>
              </w:rPr>
              <w:fldChar w:fldCharType="begin"/>
            </w:r>
            <w:r>
              <w:rPr>
                <w:sz w:val="21"/>
                <w:szCs w:val="21"/>
              </w:rPr>
              <w:instrText xml:space="preserve"> PAGEREF _Toc13225 \h </w:instrText>
            </w:r>
            <w:r>
              <w:rPr>
                <w:sz w:val="21"/>
                <w:szCs w:val="21"/>
              </w:rPr>
            </w:r>
            <w:r>
              <w:rPr>
                <w:sz w:val="21"/>
                <w:szCs w:val="21"/>
              </w:rPr>
              <w:fldChar w:fldCharType="separate"/>
            </w:r>
            <w:r w:rsidR="001E4A0E">
              <w:rPr>
                <w:noProof/>
                <w:sz w:val="21"/>
                <w:szCs w:val="21"/>
              </w:rPr>
              <w:t>4</w:t>
            </w:r>
            <w:r>
              <w:rPr>
                <w:sz w:val="21"/>
                <w:szCs w:val="21"/>
              </w:rPr>
              <w:fldChar w:fldCharType="end"/>
            </w:r>
          </w:hyperlink>
        </w:p>
        <w:p w14:paraId="5A6E3DF9" w14:textId="31B32F45" w:rsidR="0038297E" w:rsidRDefault="00000000">
          <w:pPr>
            <w:pStyle w:val="WPSOffice3"/>
            <w:tabs>
              <w:tab w:val="right" w:leader="dot" w:pos="9048"/>
            </w:tabs>
            <w:spacing w:line="336" w:lineRule="auto"/>
            <w:ind w:left="840"/>
            <w:rPr>
              <w:sz w:val="21"/>
              <w:szCs w:val="21"/>
            </w:rPr>
          </w:pPr>
          <w:hyperlink w:anchor="_Toc18648" w:history="1">
            <w:r>
              <w:rPr>
                <w:sz w:val="21"/>
                <w:szCs w:val="21"/>
              </w:rPr>
              <w:t>2.1.4</w:t>
            </w:r>
            <w:r>
              <w:rPr>
                <w:sz w:val="21"/>
                <w:szCs w:val="21"/>
              </w:rPr>
              <w:t>噪声</w:t>
            </w:r>
            <w:r>
              <w:rPr>
                <w:sz w:val="21"/>
                <w:szCs w:val="21"/>
              </w:rPr>
              <w:tab/>
            </w:r>
            <w:r>
              <w:rPr>
                <w:sz w:val="21"/>
                <w:szCs w:val="21"/>
              </w:rPr>
              <w:fldChar w:fldCharType="begin"/>
            </w:r>
            <w:r>
              <w:rPr>
                <w:sz w:val="21"/>
                <w:szCs w:val="21"/>
              </w:rPr>
              <w:instrText xml:space="preserve"> PAGEREF _Toc18648 \h </w:instrText>
            </w:r>
            <w:r>
              <w:rPr>
                <w:sz w:val="21"/>
                <w:szCs w:val="21"/>
              </w:rPr>
            </w:r>
            <w:r>
              <w:rPr>
                <w:sz w:val="21"/>
                <w:szCs w:val="21"/>
              </w:rPr>
              <w:fldChar w:fldCharType="separate"/>
            </w:r>
            <w:r w:rsidR="001E4A0E">
              <w:rPr>
                <w:noProof/>
                <w:sz w:val="21"/>
                <w:szCs w:val="21"/>
              </w:rPr>
              <w:t>4</w:t>
            </w:r>
            <w:r>
              <w:rPr>
                <w:sz w:val="21"/>
                <w:szCs w:val="21"/>
              </w:rPr>
              <w:fldChar w:fldCharType="end"/>
            </w:r>
          </w:hyperlink>
        </w:p>
        <w:p w14:paraId="524C510C" w14:textId="44C88553" w:rsidR="0038297E" w:rsidRDefault="00000000">
          <w:pPr>
            <w:pStyle w:val="WPSOffice2"/>
            <w:tabs>
              <w:tab w:val="right" w:leader="dot" w:pos="9048"/>
            </w:tabs>
            <w:spacing w:line="336" w:lineRule="auto"/>
            <w:ind w:left="420"/>
            <w:rPr>
              <w:sz w:val="21"/>
              <w:szCs w:val="21"/>
            </w:rPr>
          </w:pPr>
          <w:hyperlink w:anchor="_Toc9368" w:history="1">
            <w:r>
              <w:rPr>
                <w:kern w:val="2"/>
                <w:sz w:val="21"/>
                <w:szCs w:val="21"/>
              </w:rPr>
              <w:t xml:space="preserve">2.2  </w:t>
            </w:r>
            <w:r>
              <w:rPr>
                <w:kern w:val="2"/>
                <w:sz w:val="21"/>
                <w:szCs w:val="21"/>
              </w:rPr>
              <w:t>本年度受到的生态环境行政处罚、司法判决等情况</w:t>
            </w:r>
            <w:r>
              <w:rPr>
                <w:sz w:val="21"/>
                <w:szCs w:val="21"/>
              </w:rPr>
              <w:tab/>
            </w:r>
            <w:r>
              <w:rPr>
                <w:sz w:val="21"/>
                <w:szCs w:val="21"/>
              </w:rPr>
              <w:fldChar w:fldCharType="begin"/>
            </w:r>
            <w:r>
              <w:rPr>
                <w:sz w:val="21"/>
                <w:szCs w:val="21"/>
              </w:rPr>
              <w:instrText xml:space="preserve"> PAGEREF _Toc9368 \h </w:instrText>
            </w:r>
            <w:r>
              <w:rPr>
                <w:sz w:val="21"/>
                <w:szCs w:val="21"/>
              </w:rPr>
            </w:r>
            <w:r>
              <w:rPr>
                <w:sz w:val="21"/>
                <w:szCs w:val="21"/>
              </w:rPr>
              <w:fldChar w:fldCharType="separate"/>
            </w:r>
            <w:r w:rsidR="001E4A0E">
              <w:rPr>
                <w:noProof/>
                <w:sz w:val="21"/>
                <w:szCs w:val="21"/>
              </w:rPr>
              <w:t>5</w:t>
            </w:r>
            <w:r>
              <w:rPr>
                <w:sz w:val="21"/>
                <w:szCs w:val="21"/>
              </w:rPr>
              <w:fldChar w:fldCharType="end"/>
            </w:r>
          </w:hyperlink>
        </w:p>
        <w:p w14:paraId="54CE2029" w14:textId="78D74B17" w:rsidR="0038297E" w:rsidRDefault="00000000">
          <w:pPr>
            <w:pStyle w:val="WPSOffice1"/>
            <w:tabs>
              <w:tab w:val="right" w:leader="dot" w:pos="9048"/>
            </w:tabs>
            <w:spacing w:line="336" w:lineRule="auto"/>
            <w:rPr>
              <w:sz w:val="21"/>
              <w:szCs w:val="21"/>
            </w:rPr>
          </w:pPr>
          <w:hyperlink w:anchor="_Toc15199" w:history="1">
            <w:r>
              <w:rPr>
                <w:kern w:val="44"/>
                <w:sz w:val="21"/>
                <w:szCs w:val="21"/>
              </w:rPr>
              <w:t>3.</w:t>
            </w:r>
            <w:r>
              <w:rPr>
                <w:kern w:val="44"/>
                <w:sz w:val="21"/>
                <w:szCs w:val="21"/>
              </w:rPr>
              <w:t>企业基本信息</w:t>
            </w:r>
            <w:r>
              <w:rPr>
                <w:sz w:val="21"/>
                <w:szCs w:val="21"/>
              </w:rPr>
              <w:tab/>
            </w:r>
            <w:r>
              <w:rPr>
                <w:sz w:val="21"/>
                <w:szCs w:val="21"/>
              </w:rPr>
              <w:fldChar w:fldCharType="begin"/>
            </w:r>
            <w:r>
              <w:rPr>
                <w:sz w:val="21"/>
                <w:szCs w:val="21"/>
              </w:rPr>
              <w:instrText xml:space="preserve"> PAGEREF _Toc15199 \h </w:instrText>
            </w:r>
            <w:r>
              <w:rPr>
                <w:sz w:val="21"/>
                <w:szCs w:val="21"/>
              </w:rPr>
            </w:r>
            <w:r>
              <w:rPr>
                <w:sz w:val="21"/>
                <w:szCs w:val="21"/>
              </w:rPr>
              <w:fldChar w:fldCharType="separate"/>
            </w:r>
            <w:r w:rsidR="001E4A0E">
              <w:rPr>
                <w:noProof/>
                <w:sz w:val="21"/>
                <w:szCs w:val="21"/>
              </w:rPr>
              <w:t>6</w:t>
            </w:r>
            <w:r>
              <w:rPr>
                <w:sz w:val="21"/>
                <w:szCs w:val="21"/>
              </w:rPr>
              <w:fldChar w:fldCharType="end"/>
            </w:r>
          </w:hyperlink>
        </w:p>
        <w:p w14:paraId="02B4A6D4" w14:textId="2AAF9E6B" w:rsidR="0038297E" w:rsidRDefault="00000000">
          <w:pPr>
            <w:pStyle w:val="WPSOffice2"/>
            <w:tabs>
              <w:tab w:val="right" w:leader="dot" w:pos="9048"/>
            </w:tabs>
            <w:spacing w:line="336" w:lineRule="auto"/>
            <w:ind w:left="420"/>
            <w:rPr>
              <w:sz w:val="21"/>
              <w:szCs w:val="21"/>
            </w:rPr>
          </w:pPr>
          <w:hyperlink w:anchor="_Toc17705" w:history="1">
            <w:r>
              <w:rPr>
                <w:kern w:val="2"/>
                <w:sz w:val="21"/>
                <w:szCs w:val="21"/>
              </w:rPr>
              <w:t xml:space="preserve">3. 1  </w:t>
            </w:r>
            <w:r>
              <w:rPr>
                <w:kern w:val="2"/>
                <w:sz w:val="21"/>
                <w:szCs w:val="21"/>
              </w:rPr>
              <w:t>企业基本信息表</w:t>
            </w:r>
            <w:r>
              <w:rPr>
                <w:sz w:val="21"/>
                <w:szCs w:val="21"/>
              </w:rPr>
              <w:tab/>
            </w:r>
            <w:r>
              <w:rPr>
                <w:sz w:val="21"/>
                <w:szCs w:val="21"/>
              </w:rPr>
              <w:fldChar w:fldCharType="begin"/>
            </w:r>
            <w:r>
              <w:rPr>
                <w:sz w:val="21"/>
                <w:szCs w:val="21"/>
              </w:rPr>
              <w:instrText xml:space="preserve"> PAGEREF _Toc17705 \h </w:instrText>
            </w:r>
            <w:r>
              <w:rPr>
                <w:sz w:val="21"/>
                <w:szCs w:val="21"/>
              </w:rPr>
            </w:r>
            <w:r>
              <w:rPr>
                <w:sz w:val="21"/>
                <w:szCs w:val="21"/>
              </w:rPr>
              <w:fldChar w:fldCharType="separate"/>
            </w:r>
            <w:r w:rsidR="001E4A0E">
              <w:rPr>
                <w:noProof/>
                <w:sz w:val="21"/>
                <w:szCs w:val="21"/>
              </w:rPr>
              <w:t>6</w:t>
            </w:r>
            <w:r>
              <w:rPr>
                <w:sz w:val="21"/>
                <w:szCs w:val="21"/>
              </w:rPr>
              <w:fldChar w:fldCharType="end"/>
            </w:r>
          </w:hyperlink>
        </w:p>
        <w:p w14:paraId="6770D600" w14:textId="4873E58D" w:rsidR="0038297E" w:rsidRDefault="00000000">
          <w:pPr>
            <w:pStyle w:val="WPSOffice2"/>
            <w:tabs>
              <w:tab w:val="right" w:leader="dot" w:pos="9048"/>
            </w:tabs>
            <w:spacing w:line="336" w:lineRule="auto"/>
            <w:ind w:left="420"/>
            <w:rPr>
              <w:sz w:val="21"/>
              <w:szCs w:val="21"/>
            </w:rPr>
          </w:pPr>
          <w:hyperlink w:anchor="_Toc6363" w:history="1">
            <w:r>
              <w:rPr>
                <w:kern w:val="2"/>
                <w:sz w:val="21"/>
                <w:szCs w:val="21"/>
              </w:rPr>
              <w:t xml:space="preserve">3.2  </w:t>
            </w:r>
            <w:r>
              <w:rPr>
                <w:kern w:val="2"/>
                <w:sz w:val="21"/>
                <w:szCs w:val="21"/>
              </w:rPr>
              <w:t>企业主要产品、服务与生产工艺</w:t>
            </w:r>
            <w:r>
              <w:rPr>
                <w:sz w:val="21"/>
                <w:szCs w:val="21"/>
              </w:rPr>
              <w:tab/>
            </w:r>
            <w:r>
              <w:rPr>
                <w:sz w:val="21"/>
                <w:szCs w:val="21"/>
              </w:rPr>
              <w:fldChar w:fldCharType="begin"/>
            </w:r>
            <w:r>
              <w:rPr>
                <w:sz w:val="21"/>
                <w:szCs w:val="21"/>
              </w:rPr>
              <w:instrText xml:space="preserve"> PAGEREF _Toc6363 \h </w:instrText>
            </w:r>
            <w:r>
              <w:rPr>
                <w:sz w:val="21"/>
                <w:szCs w:val="21"/>
              </w:rPr>
            </w:r>
            <w:r>
              <w:rPr>
                <w:sz w:val="21"/>
                <w:szCs w:val="21"/>
              </w:rPr>
              <w:fldChar w:fldCharType="separate"/>
            </w:r>
            <w:r w:rsidR="001E4A0E">
              <w:rPr>
                <w:noProof/>
                <w:sz w:val="21"/>
                <w:szCs w:val="21"/>
              </w:rPr>
              <w:t>6</w:t>
            </w:r>
            <w:r>
              <w:rPr>
                <w:sz w:val="21"/>
                <w:szCs w:val="21"/>
              </w:rPr>
              <w:fldChar w:fldCharType="end"/>
            </w:r>
          </w:hyperlink>
        </w:p>
        <w:p w14:paraId="6ECEA6AD" w14:textId="51C45BF2" w:rsidR="0038297E" w:rsidRDefault="00000000">
          <w:pPr>
            <w:pStyle w:val="WPSOffice1"/>
            <w:tabs>
              <w:tab w:val="right" w:leader="dot" w:pos="9048"/>
            </w:tabs>
            <w:spacing w:line="336" w:lineRule="auto"/>
            <w:rPr>
              <w:sz w:val="21"/>
              <w:szCs w:val="21"/>
            </w:rPr>
          </w:pPr>
          <w:hyperlink w:anchor="_Toc30789" w:history="1">
            <w:r>
              <w:rPr>
                <w:kern w:val="44"/>
                <w:sz w:val="21"/>
                <w:szCs w:val="21"/>
              </w:rPr>
              <w:t>4.</w:t>
            </w:r>
            <w:r>
              <w:rPr>
                <w:kern w:val="44"/>
                <w:sz w:val="21"/>
                <w:szCs w:val="21"/>
              </w:rPr>
              <w:t>企业环境管理信息</w:t>
            </w:r>
            <w:r>
              <w:rPr>
                <w:sz w:val="21"/>
                <w:szCs w:val="21"/>
              </w:rPr>
              <w:tab/>
            </w:r>
            <w:r>
              <w:rPr>
                <w:sz w:val="21"/>
                <w:szCs w:val="21"/>
              </w:rPr>
              <w:fldChar w:fldCharType="begin"/>
            </w:r>
            <w:r>
              <w:rPr>
                <w:sz w:val="21"/>
                <w:szCs w:val="21"/>
              </w:rPr>
              <w:instrText xml:space="preserve"> PAGEREF _Toc30789 \h </w:instrText>
            </w:r>
            <w:r>
              <w:rPr>
                <w:sz w:val="21"/>
                <w:szCs w:val="21"/>
              </w:rPr>
            </w:r>
            <w:r>
              <w:rPr>
                <w:sz w:val="21"/>
                <w:szCs w:val="21"/>
              </w:rPr>
              <w:fldChar w:fldCharType="separate"/>
            </w:r>
            <w:r w:rsidR="001E4A0E">
              <w:rPr>
                <w:noProof/>
                <w:sz w:val="21"/>
                <w:szCs w:val="21"/>
              </w:rPr>
              <w:t>11</w:t>
            </w:r>
            <w:r>
              <w:rPr>
                <w:sz w:val="21"/>
                <w:szCs w:val="21"/>
              </w:rPr>
              <w:fldChar w:fldCharType="end"/>
            </w:r>
          </w:hyperlink>
        </w:p>
        <w:p w14:paraId="08DD222D" w14:textId="582D9CD1" w:rsidR="0038297E" w:rsidRDefault="00000000">
          <w:pPr>
            <w:pStyle w:val="WPSOffice2"/>
            <w:tabs>
              <w:tab w:val="right" w:leader="dot" w:pos="9048"/>
            </w:tabs>
            <w:spacing w:line="336" w:lineRule="auto"/>
            <w:ind w:left="420"/>
            <w:rPr>
              <w:sz w:val="21"/>
              <w:szCs w:val="21"/>
            </w:rPr>
          </w:pPr>
          <w:hyperlink w:anchor="_Toc372" w:history="1">
            <w:r>
              <w:rPr>
                <w:kern w:val="2"/>
                <w:sz w:val="21"/>
                <w:szCs w:val="21"/>
              </w:rPr>
              <w:t xml:space="preserve">4. 1  </w:t>
            </w:r>
            <w:r>
              <w:rPr>
                <w:kern w:val="2"/>
                <w:sz w:val="21"/>
                <w:szCs w:val="21"/>
              </w:rPr>
              <w:t>企业生态环境行政许可情况</w:t>
            </w:r>
            <w:r>
              <w:rPr>
                <w:sz w:val="21"/>
                <w:szCs w:val="21"/>
              </w:rPr>
              <w:tab/>
            </w:r>
            <w:r>
              <w:rPr>
                <w:sz w:val="21"/>
                <w:szCs w:val="21"/>
              </w:rPr>
              <w:fldChar w:fldCharType="begin"/>
            </w:r>
            <w:r>
              <w:rPr>
                <w:sz w:val="21"/>
                <w:szCs w:val="21"/>
              </w:rPr>
              <w:instrText xml:space="preserve"> PAGEREF _Toc372 \h </w:instrText>
            </w:r>
            <w:r>
              <w:rPr>
                <w:sz w:val="21"/>
                <w:szCs w:val="21"/>
              </w:rPr>
            </w:r>
            <w:r>
              <w:rPr>
                <w:sz w:val="21"/>
                <w:szCs w:val="21"/>
              </w:rPr>
              <w:fldChar w:fldCharType="separate"/>
            </w:r>
            <w:r w:rsidR="001E4A0E">
              <w:rPr>
                <w:noProof/>
                <w:sz w:val="21"/>
                <w:szCs w:val="21"/>
              </w:rPr>
              <w:t>11</w:t>
            </w:r>
            <w:r>
              <w:rPr>
                <w:sz w:val="21"/>
                <w:szCs w:val="21"/>
              </w:rPr>
              <w:fldChar w:fldCharType="end"/>
            </w:r>
          </w:hyperlink>
        </w:p>
        <w:p w14:paraId="2674DE68" w14:textId="542BD088" w:rsidR="0038297E" w:rsidRDefault="00000000">
          <w:pPr>
            <w:pStyle w:val="WPSOffice3"/>
            <w:tabs>
              <w:tab w:val="right" w:leader="dot" w:pos="9048"/>
            </w:tabs>
            <w:spacing w:line="336" w:lineRule="auto"/>
            <w:ind w:left="840"/>
            <w:rPr>
              <w:sz w:val="21"/>
              <w:szCs w:val="21"/>
            </w:rPr>
          </w:pPr>
          <w:hyperlink w:anchor="_Toc2768" w:history="1">
            <w:r>
              <w:rPr>
                <w:kern w:val="2"/>
                <w:sz w:val="21"/>
                <w:szCs w:val="21"/>
              </w:rPr>
              <w:t xml:space="preserve">4. 1. 1  </w:t>
            </w:r>
            <w:r>
              <w:rPr>
                <w:kern w:val="2"/>
                <w:sz w:val="21"/>
                <w:szCs w:val="21"/>
              </w:rPr>
              <w:t>行政许可基本信息</w:t>
            </w:r>
            <w:r>
              <w:rPr>
                <w:sz w:val="21"/>
                <w:szCs w:val="21"/>
              </w:rPr>
              <w:tab/>
            </w:r>
            <w:r>
              <w:rPr>
                <w:sz w:val="21"/>
                <w:szCs w:val="21"/>
              </w:rPr>
              <w:fldChar w:fldCharType="begin"/>
            </w:r>
            <w:r>
              <w:rPr>
                <w:sz w:val="21"/>
                <w:szCs w:val="21"/>
              </w:rPr>
              <w:instrText xml:space="preserve"> PAGEREF _Toc2768 \h </w:instrText>
            </w:r>
            <w:r>
              <w:rPr>
                <w:sz w:val="21"/>
                <w:szCs w:val="21"/>
              </w:rPr>
            </w:r>
            <w:r>
              <w:rPr>
                <w:sz w:val="21"/>
                <w:szCs w:val="21"/>
              </w:rPr>
              <w:fldChar w:fldCharType="separate"/>
            </w:r>
            <w:r w:rsidR="001E4A0E">
              <w:rPr>
                <w:noProof/>
                <w:sz w:val="21"/>
                <w:szCs w:val="21"/>
              </w:rPr>
              <w:t>11</w:t>
            </w:r>
            <w:r>
              <w:rPr>
                <w:sz w:val="21"/>
                <w:szCs w:val="21"/>
              </w:rPr>
              <w:fldChar w:fldCharType="end"/>
            </w:r>
          </w:hyperlink>
        </w:p>
        <w:p w14:paraId="6C850F40" w14:textId="030C4B22" w:rsidR="0038297E" w:rsidRDefault="00000000">
          <w:pPr>
            <w:pStyle w:val="WPSOffice2"/>
            <w:tabs>
              <w:tab w:val="right" w:leader="dot" w:pos="9048"/>
            </w:tabs>
            <w:spacing w:line="336" w:lineRule="auto"/>
            <w:ind w:left="420"/>
            <w:rPr>
              <w:sz w:val="21"/>
              <w:szCs w:val="21"/>
            </w:rPr>
          </w:pPr>
          <w:hyperlink w:anchor="_Toc28274" w:history="1">
            <w:r>
              <w:rPr>
                <w:kern w:val="2"/>
                <w:sz w:val="21"/>
                <w:szCs w:val="21"/>
              </w:rPr>
              <w:t xml:space="preserve">4.2  </w:t>
            </w:r>
            <w:r>
              <w:rPr>
                <w:kern w:val="2"/>
                <w:sz w:val="21"/>
                <w:szCs w:val="21"/>
              </w:rPr>
              <w:t>环保信用评价情况</w:t>
            </w:r>
            <w:r>
              <w:rPr>
                <w:sz w:val="21"/>
                <w:szCs w:val="21"/>
              </w:rPr>
              <w:tab/>
            </w:r>
            <w:r>
              <w:rPr>
                <w:sz w:val="21"/>
                <w:szCs w:val="21"/>
              </w:rPr>
              <w:fldChar w:fldCharType="begin"/>
            </w:r>
            <w:r>
              <w:rPr>
                <w:sz w:val="21"/>
                <w:szCs w:val="21"/>
              </w:rPr>
              <w:instrText xml:space="preserve"> PAGEREF _Toc28274 \h </w:instrText>
            </w:r>
            <w:r>
              <w:rPr>
                <w:sz w:val="21"/>
                <w:szCs w:val="21"/>
              </w:rPr>
            </w:r>
            <w:r>
              <w:rPr>
                <w:sz w:val="21"/>
                <w:szCs w:val="21"/>
              </w:rPr>
              <w:fldChar w:fldCharType="separate"/>
            </w:r>
            <w:r w:rsidR="001E4A0E">
              <w:rPr>
                <w:noProof/>
                <w:sz w:val="21"/>
                <w:szCs w:val="21"/>
              </w:rPr>
              <w:t>11</w:t>
            </w:r>
            <w:r>
              <w:rPr>
                <w:sz w:val="21"/>
                <w:szCs w:val="21"/>
              </w:rPr>
              <w:fldChar w:fldCharType="end"/>
            </w:r>
          </w:hyperlink>
        </w:p>
        <w:p w14:paraId="47A6F16D" w14:textId="016F3CD5" w:rsidR="0038297E" w:rsidRDefault="00000000">
          <w:pPr>
            <w:pStyle w:val="WPSOffice1"/>
            <w:tabs>
              <w:tab w:val="right" w:leader="dot" w:pos="9048"/>
            </w:tabs>
            <w:spacing w:line="336" w:lineRule="auto"/>
            <w:rPr>
              <w:sz w:val="21"/>
              <w:szCs w:val="21"/>
            </w:rPr>
          </w:pPr>
          <w:hyperlink w:anchor="_Toc14619" w:history="1">
            <w:r>
              <w:rPr>
                <w:kern w:val="44"/>
                <w:sz w:val="21"/>
                <w:szCs w:val="21"/>
              </w:rPr>
              <w:t>5.</w:t>
            </w:r>
            <w:r>
              <w:rPr>
                <w:kern w:val="44"/>
                <w:sz w:val="21"/>
                <w:szCs w:val="21"/>
              </w:rPr>
              <w:t>企业污染物产生、治理与排放信息</w:t>
            </w:r>
            <w:r>
              <w:rPr>
                <w:sz w:val="21"/>
                <w:szCs w:val="21"/>
              </w:rPr>
              <w:tab/>
            </w:r>
            <w:r>
              <w:rPr>
                <w:sz w:val="21"/>
                <w:szCs w:val="21"/>
              </w:rPr>
              <w:fldChar w:fldCharType="begin"/>
            </w:r>
            <w:r>
              <w:rPr>
                <w:sz w:val="21"/>
                <w:szCs w:val="21"/>
              </w:rPr>
              <w:instrText xml:space="preserve"> PAGEREF _Toc14619 \h </w:instrText>
            </w:r>
            <w:r>
              <w:rPr>
                <w:sz w:val="21"/>
                <w:szCs w:val="21"/>
              </w:rPr>
            </w:r>
            <w:r>
              <w:rPr>
                <w:sz w:val="21"/>
                <w:szCs w:val="21"/>
              </w:rPr>
              <w:fldChar w:fldCharType="separate"/>
            </w:r>
            <w:r w:rsidR="001E4A0E">
              <w:rPr>
                <w:noProof/>
                <w:sz w:val="21"/>
                <w:szCs w:val="21"/>
              </w:rPr>
              <w:t>12</w:t>
            </w:r>
            <w:r>
              <w:rPr>
                <w:sz w:val="21"/>
                <w:szCs w:val="21"/>
              </w:rPr>
              <w:fldChar w:fldCharType="end"/>
            </w:r>
          </w:hyperlink>
        </w:p>
        <w:p w14:paraId="6A88C114" w14:textId="1D9E2792" w:rsidR="0038297E" w:rsidRDefault="00000000">
          <w:pPr>
            <w:pStyle w:val="WPSOffice2"/>
            <w:tabs>
              <w:tab w:val="right" w:leader="dot" w:pos="9048"/>
            </w:tabs>
            <w:spacing w:line="336" w:lineRule="auto"/>
            <w:ind w:left="420"/>
            <w:rPr>
              <w:sz w:val="21"/>
              <w:szCs w:val="21"/>
            </w:rPr>
          </w:pPr>
          <w:hyperlink w:anchor="_Toc23137" w:history="1">
            <w:r>
              <w:rPr>
                <w:kern w:val="2"/>
                <w:sz w:val="21"/>
                <w:szCs w:val="21"/>
              </w:rPr>
              <w:t xml:space="preserve">5. 1  </w:t>
            </w:r>
            <w:r>
              <w:rPr>
                <w:kern w:val="2"/>
                <w:sz w:val="21"/>
                <w:szCs w:val="21"/>
              </w:rPr>
              <w:t>污染防治设施信息</w:t>
            </w:r>
            <w:r>
              <w:rPr>
                <w:sz w:val="21"/>
                <w:szCs w:val="21"/>
              </w:rPr>
              <w:tab/>
            </w:r>
            <w:r>
              <w:rPr>
                <w:sz w:val="21"/>
                <w:szCs w:val="21"/>
              </w:rPr>
              <w:fldChar w:fldCharType="begin"/>
            </w:r>
            <w:r>
              <w:rPr>
                <w:sz w:val="21"/>
                <w:szCs w:val="21"/>
              </w:rPr>
              <w:instrText xml:space="preserve"> PAGEREF _Toc23137 \h </w:instrText>
            </w:r>
            <w:r>
              <w:rPr>
                <w:sz w:val="21"/>
                <w:szCs w:val="21"/>
              </w:rPr>
            </w:r>
            <w:r>
              <w:rPr>
                <w:sz w:val="21"/>
                <w:szCs w:val="21"/>
              </w:rPr>
              <w:fldChar w:fldCharType="separate"/>
            </w:r>
            <w:r w:rsidR="001E4A0E">
              <w:rPr>
                <w:noProof/>
                <w:sz w:val="21"/>
                <w:szCs w:val="21"/>
              </w:rPr>
              <w:t>12</w:t>
            </w:r>
            <w:r>
              <w:rPr>
                <w:sz w:val="21"/>
                <w:szCs w:val="21"/>
              </w:rPr>
              <w:fldChar w:fldCharType="end"/>
            </w:r>
          </w:hyperlink>
        </w:p>
        <w:p w14:paraId="1B641E58" w14:textId="35CC8A9F" w:rsidR="0038297E" w:rsidRDefault="00000000">
          <w:pPr>
            <w:pStyle w:val="WPSOffice3"/>
            <w:tabs>
              <w:tab w:val="right" w:leader="dot" w:pos="9048"/>
            </w:tabs>
            <w:spacing w:line="336" w:lineRule="auto"/>
            <w:ind w:left="840"/>
            <w:rPr>
              <w:sz w:val="21"/>
              <w:szCs w:val="21"/>
            </w:rPr>
          </w:pPr>
          <w:hyperlink w:anchor="_Toc3324" w:history="1">
            <w:r>
              <w:rPr>
                <w:sz w:val="21"/>
                <w:szCs w:val="21"/>
              </w:rPr>
              <w:t xml:space="preserve">5. 1. 1  </w:t>
            </w:r>
            <w:r>
              <w:rPr>
                <w:sz w:val="21"/>
                <w:szCs w:val="21"/>
              </w:rPr>
              <w:t>污染防治设施一览表</w:t>
            </w:r>
            <w:r>
              <w:rPr>
                <w:sz w:val="21"/>
                <w:szCs w:val="21"/>
              </w:rPr>
              <w:tab/>
            </w:r>
            <w:r>
              <w:rPr>
                <w:sz w:val="21"/>
                <w:szCs w:val="21"/>
              </w:rPr>
              <w:fldChar w:fldCharType="begin"/>
            </w:r>
            <w:r>
              <w:rPr>
                <w:sz w:val="21"/>
                <w:szCs w:val="21"/>
              </w:rPr>
              <w:instrText xml:space="preserve"> PAGEREF _Toc3324 \h </w:instrText>
            </w:r>
            <w:r>
              <w:rPr>
                <w:sz w:val="21"/>
                <w:szCs w:val="21"/>
              </w:rPr>
            </w:r>
            <w:r>
              <w:rPr>
                <w:sz w:val="21"/>
                <w:szCs w:val="21"/>
              </w:rPr>
              <w:fldChar w:fldCharType="separate"/>
            </w:r>
            <w:r w:rsidR="001E4A0E">
              <w:rPr>
                <w:noProof/>
                <w:sz w:val="21"/>
                <w:szCs w:val="21"/>
              </w:rPr>
              <w:t>12</w:t>
            </w:r>
            <w:r>
              <w:rPr>
                <w:sz w:val="21"/>
                <w:szCs w:val="21"/>
              </w:rPr>
              <w:fldChar w:fldCharType="end"/>
            </w:r>
          </w:hyperlink>
        </w:p>
        <w:p w14:paraId="6AECD608" w14:textId="1D998463" w:rsidR="0038297E" w:rsidRDefault="00000000">
          <w:pPr>
            <w:pStyle w:val="WPSOffice2"/>
            <w:tabs>
              <w:tab w:val="right" w:leader="dot" w:pos="9048"/>
            </w:tabs>
            <w:spacing w:line="336" w:lineRule="auto"/>
            <w:ind w:left="420"/>
            <w:rPr>
              <w:sz w:val="21"/>
              <w:szCs w:val="21"/>
            </w:rPr>
          </w:pPr>
          <w:hyperlink w:anchor="_Toc9042" w:history="1">
            <w:r>
              <w:rPr>
                <w:kern w:val="2"/>
                <w:sz w:val="21"/>
                <w:szCs w:val="21"/>
              </w:rPr>
              <w:t xml:space="preserve">5.2  </w:t>
            </w:r>
            <w:r>
              <w:rPr>
                <w:kern w:val="2"/>
                <w:sz w:val="21"/>
                <w:szCs w:val="21"/>
              </w:rPr>
              <w:t>废气排放情况</w:t>
            </w:r>
            <w:r>
              <w:rPr>
                <w:sz w:val="21"/>
                <w:szCs w:val="21"/>
              </w:rPr>
              <w:tab/>
            </w:r>
            <w:r>
              <w:rPr>
                <w:sz w:val="21"/>
                <w:szCs w:val="21"/>
              </w:rPr>
              <w:fldChar w:fldCharType="begin"/>
            </w:r>
            <w:r>
              <w:rPr>
                <w:sz w:val="21"/>
                <w:szCs w:val="21"/>
              </w:rPr>
              <w:instrText xml:space="preserve"> PAGEREF _Toc9042 \h </w:instrText>
            </w:r>
            <w:r>
              <w:rPr>
                <w:sz w:val="21"/>
                <w:szCs w:val="21"/>
              </w:rPr>
            </w:r>
            <w:r>
              <w:rPr>
                <w:sz w:val="21"/>
                <w:szCs w:val="21"/>
              </w:rPr>
              <w:fldChar w:fldCharType="separate"/>
            </w:r>
            <w:r w:rsidR="001E4A0E">
              <w:rPr>
                <w:noProof/>
                <w:sz w:val="21"/>
                <w:szCs w:val="21"/>
              </w:rPr>
              <w:t>13</w:t>
            </w:r>
            <w:r>
              <w:rPr>
                <w:sz w:val="21"/>
                <w:szCs w:val="21"/>
              </w:rPr>
              <w:fldChar w:fldCharType="end"/>
            </w:r>
          </w:hyperlink>
        </w:p>
        <w:p w14:paraId="1ADBD65D" w14:textId="1ED52E29" w:rsidR="0038297E" w:rsidRDefault="00000000">
          <w:pPr>
            <w:pStyle w:val="WPSOffice3"/>
            <w:tabs>
              <w:tab w:val="right" w:leader="dot" w:pos="9048"/>
            </w:tabs>
            <w:spacing w:line="336" w:lineRule="auto"/>
            <w:ind w:left="840"/>
            <w:rPr>
              <w:sz w:val="21"/>
              <w:szCs w:val="21"/>
            </w:rPr>
          </w:pPr>
          <w:hyperlink w:anchor="_Toc16779" w:history="1">
            <w:r>
              <w:rPr>
                <w:sz w:val="21"/>
                <w:szCs w:val="21"/>
              </w:rPr>
              <w:t xml:space="preserve">5.2. 1  </w:t>
            </w:r>
            <w:r>
              <w:rPr>
                <w:sz w:val="21"/>
                <w:szCs w:val="21"/>
              </w:rPr>
              <w:t>废气排放情况</w:t>
            </w:r>
            <w:r>
              <w:rPr>
                <w:sz w:val="21"/>
                <w:szCs w:val="21"/>
              </w:rPr>
              <w:tab/>
            </w:r>
            <w:r>
              <w:rPr>
                <w:sz w:val="21"/>
                <w:szCs w:val="21"/>
              </w:rPr>
              <w:fldChar w:fldCharType="begin"/>
            </w:r>
            <w:r>
              <w:rPr>
                <w:sz w:val="21"/>
                <w:szCs w:val="21"/>
              </w:rPr>
              <w:instrText xml:space="preserve"> PAGEREF _Toc16779 \h </w:instrText>
            </w:r>
            <w:r>
              <w:rPr>
                <w:sz w:val="21"/>
                <w:szCs w:val="21"/>
              </w:rPr>
            </w:r>
            <w:r>
              <w:rPr>
                <w:sz w:val="21"/>
                <w:szCs w:val="21"/>
              </w:rPr>
              <w:fldChar w:fldCharType="separate"/>
            </w:r>
            <w:r w:rsidR="001E4A0E">
              <w:rPr>
                <w:noProof/>
                <w:sz w:val="21"/>
                <w:szCs w:val="21"/>
              </w:rPr>
              <w:t>13</w:t>
            </w:r>
            <w:r>
              <w:rPr>
                <w:sz w:val="21"/>
                <w:szCs w:val="21"/>
              </w:rPr>
              <w:fldChar w:fldCharType="end"/>
            </w:r>
          </w:hyperlink>
        </w:p>
        <w:p w14:paraId="7EBB5F29" w14:textId="2BAA7286" w:rsidR="0038297E" w:rsidRDefault="00000000">
          <w:pPr>
            <w:pStyle w:val="WPSOffice2"/>
            <w:tabs>
              <w:tab w:val="right" w:leader="dot" w:pos="9048"/>
            </w:tabs>
            <w:spacing w:line="336" w:lineRule="auto"/>
            <w:ind w:left="420"/>
            <w:rPr>
              <w:sz w:val="21"/>
              <w:szCs w:val="21"/>
            </w:rPr>
          </w:pPr>
          <w:hyperlink w:anchor="_Toc16416" w:history="1">
            <w:r>
              <w:rPr>
                <w:kern w:val="2"/>
                <w:sz w:val="21"/>
                <w:szCs w:val="21"/>
              </w:rPr>
              <w:t xml:space="preserve">5.2  </w:t>
            </w:r>
            <w:r>
              <w:rPr>
                <w:kern w:val="2"/>
                <w:sz w:val="21"/>
                <w:szCs w:val="21"/>
              </w:rPr>
              <w:t>废水排放情况</w:t>
            </w:r>
            <w:r>
              <w:rPr>
                <w:sz w:val="21"/>
                <w:szCs w:val="21"/>
              </w:rPr>
              <w:tab/>
            </w:r>
            <w:r>
              <w:rPr>
                <w:sz w:val="21"/>
                <w:szCs w:val="21"/>
              </w:rPr>
              <w:fldChar w:fldCharType="begin"/>
            </w:r>
            <w:r>
              <w:rPr>
                <w:sz w:val="21"/>
                <w:szCs w:val="21"/>
              </w:rPr>
              <w:instrText xml:space="preserve"> PAGEREF _Toc16416 \h </w:instrText>
            </w:r>
            <w:r>
              <w:rPr>
                <w:sz w:val="21"/>
                <w:szCs w:val="21"/>
              </w:rPr>
            </w:r>
            <w:r>
              <w:rPr>
                <w:sz w:val="21"/>
                <w:szCs w:val="21"/>
              </w:rPr>
              <w:fldChar w:fldCharType="separate"/>
            </w:r>
            <w:r w:rsidR="001E4A0E">
              <w:rPr>
                <w:noProof/>
                <w:sz w:val="21"/>
                <w:szCs w:val="21"/>
              </w:rPr>
              <w:t>15</w:t>
            </w:r>
            <w:r>
              <w:rPr>
                <w:sz w:val="21"/>
                <w:szCs w:val="21"/>
              </w:rPr>
              <w:fldChar w:fldCharType="end"/>
            </w:r>
          </w:hyperlink>
        </w:p>
        <w:p w14:paraId="753E9CA1" w14:textId="04ED4910" w:rsidR="0038297E" w:rsidRDefault="00000000">
          <w:pPr>
            <w:pStyle w:val="WPSOffice3"/>
            <w:tabs>
              <w:tab w:val="right" w:leader="dot" w:pos="9048"/>
            </w:tabs>
            <w:spacing w:line="336" w:lineRule="auto"/>
            <w:ind w:left="840"/>
            <w:rPr>
              <w:sz w:val="21"/>
              <w:szCs w:val="21"/>
            </w:rPr>
          </w:pPr>
          <w:hyperlink w:anchor="_Toc465" w:history="1">
            <w:r>
              <w:rPr>
                <w:sz w:val="21"/>
                <w:szCs w:val="21"/>
              </w:rPr>
              <w:t xml:space="preserve">5.2. 1  </w:t>
            </w:r>
            <w:r>
              <w:rPr>
                <w:sz w:val="21"/>
                <w:szCs w:val="21"/>
              </w:rPr>
              <w:t>废水排放情况</w:t>
            </w:r>
            <w:r>
              <w:rPr>
                <w:sz w:val="21"/>
                <w:szCs w:val="21"/>
              </w:rPr>
              <w:tab/>
            </w:r>
            <w:r>
              <w:rPr>
                <w:sz w:val="21"/>
                <w:szCs w:val="21"/>
              </w:rPr>
              <w:fldChar w:fldCharType="begin"/>
            </w:r>
            <w:r>
              <w:rPr>
                <w:sz w:val="21"/>
                <w:szCs w:val="21"/>
              </w:rPr>
              <w:instrText xml:space="preserve"> PAGEREF _Toc465 \h </w:instrText>
            </w:r>
            <w:r>
              <w:rPr>
                <w:sz w:val="21"/>
                <w:szCs w:val="21"/>
              </w:rPr>
            </w:r>
            <w:r>
              <w:rPr>
                <w:sz w:val="21"/>
                <w:szCs w:val="21"/>
              </w:rPr>
              <w:fldChar w:fldCharType="separate"/>
            </w:r>
            <w:r w:rsidR="001E4A0E">
              <w:rPr>
                <w:noProof/>
                <w:sz w:val="21"/>
                <w:szCs w:val="21"/>
              </w:rPr>
              <w:t>15</w:t>
            </w:r>
            <w:r>
              <w:rPr>
                <w:sz w:val="21"/>
                <w:szCs w:val="21"/>
              </w:rPr>
              <w:fldChar w:fldCharType="end"/>
            </w:r>
          </w:hyperlink>
        </w:p>
        <w:p w14:paraId="7E0BCCB0" w14:textId="3274836F" w:rsidR="0038297E" w:rsidRDefault="00000000">
          <w:pPr>
            <w:pStyle w:val="WPSOffice2"/>
            <w:tabs>
              <w:tab w:val="right" w:leader="dot" w:pos="9048"/>
            </w:tabs>
            <w:spacing w:line="336" w:lineRule="auto"/>
            <w:ind w:left="420"/>
            <w:rPr>
              <w:sz w:val="21"/>
              <w:szCs w:val="21"/>
            </w:rPr>
          </w:pPr>
          <w:hyperlink w:anchor="_Toc26851" w:history="1">
            <w:r>
              <w:rPr>
                <w:kern w:val="2"/>
                <w:sz w:val="21"/>
                <w:szCs w:val="21"/>
              </w:rPr>
              <w:t xml:space="preserve">5.3 </w:t>
            </w:r>
            <w:r>
              <w:rPr>
                <w:kern w:val="2"/>
                <w:sz w:val="21"/>
                <w:szCs w:val="21"/>
              </w:rPr>
              <w:t>固体废物产生和利用处置情况</w:t>
            </w:r>
            <w:r>
              <w:rPr>
                <w:sz w:val="21"/>
                <w:szCs w:val="21"/>
              </w:rPr>
              <w:tab/>
            </w:r>
            <w:r>
              <w:rPr>
                <w:sz w:val="21"/>
                <w:szCs w:val="21"/>
              </w:rPr>
              <w:fldChar w:fldCharType="begin"/>
            </w:r>
            <w:r>
              <w:rPr>
                <w:sz w:val="21"/>
                <w:szCs w:val="21"/>
              </w:rPr>
              <w:instrText xml:space="preserve"> PAGEREF _Toc26851 \h </w:instrText>
            </w:r>
            <w:r>
              <w:rPr>
                <w:sz w:val="21"/>
                <w:szCs w:val="21"/>
              </w:rPr>
            </w:r>
            <w:r>
              <w:rPr>
                <w:sz w:val="21"/>
                <w:szCs w:val="21"/>
              </w:rPr>
              <w:fldChar w:fldCharType="separate"/>
            </w:r>
            <w:r w:rsidR="001E4A0E">
              <w:rPr>
                <w:noProof/>
                <w:sz w:val="21"/>
                <w:szCs w:val="21"/>
              </w:rPr>
              <w:t>16</w:t>
            </w:r>
            <w:r>
              <w:rPr>
                <w:sz w:val="21"/>
                <w:szCs w:val="21"/>
              </w:rPr>
              <w:fldChar w:fldCharType="end"/>
            </w:r>
          </w:hyperlink>
        </w:p>
        <w:p w14:paraId="25B8740D" w14:textId="32F3147C" w:rsidR="0038297E" w:rsidRDefault="00000000">
          <w:pPr>
            <w:pStyle w:val="WPSOffice2"/>
            <w:tabs>
              <w:tab w:val="right" w:leader="dot" w:pos="9048"/>
            </w:tabs>
            <w:spacing w:line="336" w:lineRule="auto"/>
            <w:ind w:left="420"/>
            <w:rPr>
              <w:sz w:val="21"/>
              <w:szCs w:val="21"/>
            </w:rPr>
          </w:pPr>
          <w:hyperlink w:anchor="_Toc16879" w:history="1">
            <w:r>
              <w:rPr>
                <w:kern w:val="2"/>
                <w:sz w:val="21"/>
                <w:szCs w:val="21"/>
              </w:rPr>
              <w:t xml:space="preserve">5.4  </w:t>
            </w:r>
            <w:r>
              <w:rPr>
                <w:kern w:val="2"/>
                <w:sz w:val="21"/>
                <w:szCs w:val="21"/>
              </w:rPr>
              <w:t>噪声防治情况</w:t>
            </w:r>
            <w:r>
              <w:rPr>
                <w:sz w:val="21"/>
                <w:szCs w:val="21"/>
              </w:rPr>
              <w:tab/>
            </w:r>
            <w:r>
              <w:rPr>
                <w:sz w:val="21"/>
                <w:szCs w:val="21"/>
              </w:rPr>
              <w:fldChar w:fldCharType="begin"/>
            </w:r>
            <w:r>
              <w:rPr>
                <w:sz w:val="21"/>
                <w:szCs w:val="21"/>
              </w:rPr>
              <w:instrText xml:space="preserve"> PAGEREF _Toc16879 \h </w:instrText>
            </w:r>
            <w:r>
              <w:rPr>
                <w:sz w:val="21"/>
                <w:szCs w:val="21"/>
              </w:rPr>
            </w:r>
            <w:r>
              <w:rPr>
                <w:sz w:val="21"/>
                <w:szCs w:val="21"/>
              </w:rPr>
              <w:fldChar w:fldCharType="separate"/>
            </w:r>
            <w:r w:rsidR="001E4A0E">
              <w:rPr>
                <w:noProof/>
                <w:sz w:val="21"/>
                <w:szCs w:val="21"/>
              </w:rPr>
              <w:t>17</w:t>
            </w:r>
            <w:r>
              <w:rPr>
                <w:sz w:val="21"/>
                <w:szCs w:val="21"/>
              </w:rPr>
              <w:fldChar w:fldCharType="end"/>
            </w:r>
          </w:hyperlink>
        </w:p>
        <w:p w14:paraId="3048D0CB" w14:textId="010B5178" w:rsidR="0038297E" w:rsidRDefault="00000000">
          <w:pPr>
            <w:pStyle w:val="WPSOffice2"/>
            <w:tabs>
              <w:tab w:val="right" w:leader="dot" w:pos="9048"/>
            </w:tabs>
            <w:spacing w:line="336" w:lineRule="auto"/>
            <w:ind w:left="420"/>
            <w:rPr>
              <w:sz w:val="21"/>
              <w:szCs w:val="21"/>
            </w:rPr>
          </w:pPr>
          <w:hyperlink w:anchor="_Toc5111" w:history="1">
            <w:r>
              <w:rPr>
                <w:kern w:val="2"/>
                <w:sz w:val="21"/>
                <w:szCs w:val="21"/>
              </w:rPr>
              <w:t xml:space="preserve">5.5 </w:t>
            </w:r>
            <w:r>
              <w:rPr>
                <w:kern w:val="2"/>
                <w:sz w:val="21"/>
                <w:szCs w:val="21"/>
              </w:rPr>
              <w:t>排污许可执行报告编制情况</w:t>
            </w:r>
            <w:r>
              <w:rPr>
                <w:sz w:val="21"/>
                <w:szCs w:val="21"/>
              </w:rPr>
              <w:tab/>
            </w:r>
            <w:r>
              <w:rPr>
                <w:sz w:val="21"/>
                <w:szCs w:val="21"/>
              </w:rPr>
              <w:fldChar w:fldCharType="begin"/>
            </w:r>
            <w:r>
              <w:rPr>
                <w:sz w:val="21"/>
                <w:szCs w:val="21"/>
              </w:rPr>
              <w:instrText xml:space="preserve"> PAGEREF _Toc5111 \h </w:instrText>
            </w:r>
            <w:r>
              <w:rPr>
                <w:sz w:val="21"/>
                <w:szCs w:val="21"/>
              </w:rPr>
            </w:r>
            <w:r>
              <w:rPr>
                <w:sz w:val="21"/>
                <w:szCs w:val="21"/>
              </w:rPr>
              <w:fldChar w:fldCharType="separate"/>
            </w:r>
            <w:r w:rsidR="001E4A0E">
              <w:rPr>
                <w:noProof/>
                <w:sz w:val="21"/>
                <w:szCs w:val="21"/>
              </w:rPr>
              <w:t>17</w:t>
            </w:r>
            <w:r>
              <w:rPr>
                <w:sz w:val="21"/>
                <w:szCs w:val="21"/>
              </w:rPr>
              <w:fldChar w:fldCharType="end"/>
            </w:r>
          </w:hyperlink>
        </w:p>
        <w:p w14:paraId="747ECCD1" w14:textId="211216DE" w:rsidR="0038297E" w:rsidRDefault="00000000">
          <w:pPr>
            <w:pStyle w:val="WPSOffice1"/>
            <w:tabs>
              <w:tab w:val="right" w:leader="dot" w:pos="9048"/>
            </w:tabs>
            <w:spacing w:line="336" w:lineRule="auto"/>
            <w:rPr>
              <w:sz w:val="21"/>
              <w:szCs w:val="21"/>
            </w:rPr>
          </w:pPr>
          <w:hyperlink w:anchor="_Toc11913" w:history="1">
            <w:r>
              <w:rPr>
                <w:kern w:val="44"/>
                <w:sz w:val="21"/>
                <w:szCs w:val="21"/>
              </w:rPr>
              <w:t>6.</w:t>
            </w:r>
            <w:r>
              <w:rPr>
                <w:kern w:val="44"/>
                <w:sz w:val="21"/>
                <w:szCs w:val="21"/>
              </w:rPr>
              <w:t>强制性清洁生产审核信息</w:t>
            </w:r>
            <w:r>
              <w:rPr>
                <w:sz w:val="21"/>
                <w:szCs w:val="21"/>
              </w:rPr>
              <w:tab/>
            </w:r>
            <w:r>
              <w:rPr>
                <w:sz w:val="21"/>
                <w:szCs w:val="21"/>
              </w:rPr>
              <w:fldChar w:fldCharType="begin"/>
            </w:r>
            <w:r>
              <w:rPr>
                <w:sz w:val="21"/>
                <w:szCs w:val="21"/>
              </w:rPr>
              <w:instrText xml:space="preserve"> PAGEREF _Toc11913 \h </w:instrText>
            </w:r>
            <w:r>
              <w:rPr>
                <w:sz w:val="21"/>
                <w:szCs w:val="21"/>
              </w:rPr>
            </w:r>
            <w:r>
              <w:rPr>
                <w:sz w:val="21"/>
                <w:szCs w:val="21"/>
              </w:rPr>
              <w:fldChar w:fldCharType="separate"/>
            </w:r>
            <w:r w:rsidR="001E4A0E">
              <w:rPr>
                <w:noProof/>
                <w:sz w:val="21"/>
                <w:szCs w:val="21"/>
              </w:rPr>
              <w:t>17</w:t>
            </w:r>
            <w:r>
              <w:rPr>
                <w:sz w:val="21"/>
                <w:szCs w:val="21"/>
              </w:rPr>
              <w:fldChar w:fldCharType="end"/>
            </w:r>
          </w:hyperlink>
        </w:p>
        <w:p w14:paraId="3F845C4C" w14:textId="0A5D7BD9" w:rsidR="0038297E" w:rsidRDefault="00000000">
          <w:pPr>
            <w:pStyle w:val="WPSOffice1"/>
            <w:tabs>
              <w:tab w:val="right" w:leader="dot" w:pos="9048"/>
            </w:tabs>
            <w:spacing w:line="336" w:lineRule="auto"/>
            <w:rPr>
              <w:sz w:val="21"/>
              <w:szCs w:val="21"/>
            </w:rPr>
          </w:pPr>
          <w:hyperlink w:anchor="_Toc29763" w:history="1">
            <w:r>
              <w:rPr>
                <w:kern w:val="44"/>
                <w:sz w:val="21"/>
                <w:szCs w:val="21"/>
              </w:rPr>
              <w:t>7.</w:t>
            </w:r>
            <w:r>
              <w:rPr>
                <w:kern w:val="44"/>
                <w:sz w:val="21"/>
                <w:szCs w:val="21"/>
              </w:rPr>
              <w:t>生态环境应急信息</w:t>
            </w:r>
            <w:r>
              <w:rPr>
                <w:sz w:val="21"/>
                <w:szCs w:val="21"/>
              </w:rPr>
              <w:tab/>
            </w:r>
            <w:r>
              <w:rPr>
                <w:sz w:val="21"/>
                <w:szCs w:val="21"/>
              </w:rPr>
              <w:fldChar w:fldCharType="begin"/>
            </w:r>
            <w:r>
              <w:rPr>
                <w:sz w:val="21"/>
                <w:szCs w:val="21"/>
              </w:rPr>
              <w:instrText xml:space="preserve"> PAGEREF _Toc29763 \h </w:instrText>
            </w:r>
            <w:r>
              <w:rPr>
                <w:sz w:val="21"/>
                <w:szCs w:val="21"/>
              </w:rPr>
            </w:r>
            <w:r>
              <w:rPr>
                <w:sz w:val="21"/>
                <w:szCs w:val="21"/>
              </w:rPr>
              <w:fldChar w:fldCharType="separate"/>
            </w:r>
            <w:r w:rsidR="001E4A0E">
              <w:rPr>
                <w:noProof/>
                <w:sz w:val="21"/>
                <w:szCs w:val="21"/>
              </w:rPr>
              <w:t>17</w:t>
            </w:r>
            <w:r>
              <w:rPr>
                <w:sz w:val="21"/>
                <w:szCs w:val="21"/>
              </w:rPr>
              <w:fldChar w:fldCharType="end"/>
            </w:r>
          </w:hyperlink>
        </w:p>
        <w:p w14:paraId="53D59884" w14:textId="1B080A86" w:rsidR="0038297E" w:rsidRDefault="00000000">
          <w:pPr>
            <w:pStyle w:val="WPSOffice2"/>
            <w:tabs>
              <w:tab w:val="right" w:leader="dot" w:pos="9048"/>
            </w:tabs>
            <w:spacing w:line="336" w:lineRule="auto"/>
            <w:ind w:left="420"/>
            <w:rPr>
              <w:sz w:val="21"/>
              <w:szCs w:val="21"/>
            </w:rPr>
          </w:pPr>
          <w:hyperlink w:anchor="_Toc19575" w:history="1">
            <w:r>
              <w:rPr>
                <w:kern w:val="2"/>
                <w:sz w:val="21"/>
                <w:szCs w:val="21"/>
              </w:rPr>
              <w:t xml:space="preserve">7. 1  </w:t>
            </w:r>
            <w:r>
              <w:rPr>
                <w:kern w:val="2"/>
                <w:sz w:val="21"/>
                <w:szCs w:val="21"/>
              </w:rPr>
              <w:t>生态环境应急信息</w:t>
            </w:r>
            <w:r>
              <w:rPr>
                <w:sz w:val="21"/>
                <w:szCs w:val="21"/>
              </w:rPr>
              <w:tab/>
            </w:r>
            <w:r>
              <w:rPr>
                <w:sz w:val="21"/>
                <w:szCs w:val="21"/>
              </w:rPr>
              <w:fldChar w:fldCharType="begin"/>
            </w:r>
            <w:r>
              <w:rPr>
                <w:sz w:val="21"/>
                <w:szCs w:val="21"/>
              </w:rPr>
              <w:instrText xml:space="preserve"> PAGEREF _Toc19575 \h </w:instrText>
            </w:r>
            <w:r>
              <w:rPr>
                <w:sz w:val="21"/>
                <w:szCs w:val="21"/>
              </w:rPr>
            </w:r>
            <w:r>
              <w:rPr>
                <w:sz w:val="21"/>
                <w:szCs w:val="21"/>
              </w:rPr>
              <w:fldChar w:fldCharType="separate"/>
            </w:r>
            <w:r w:rsidR="001E4A0E">
              <w:rPr>
                <w:noProof/>
                <w:sz w:val="21"/>
                <w:szCs w:val="21"/>
              </w:rPr>
              <w:t>17</w:t>
            </w:r>
            <w:r>
              <w:rPr>
                <w:sz w:val="21"/>
                <w:szCs w:val="21"/>
              </w:rPr>
              <w:fldChar w:fldCharType="end"/>
            </w:r>
          </w:hyperlink>
        </w:p>
        <w:p w14:paraId="4448CFAD" w14:textId="739C63D8" w:rsidR="0038297E" w:rsidRDefault="00000000">
          <w:pPr>
            <w:pStyle w:val="WPSOffice2"/>
            <w:tabs>
              <w:tab w:val="right" w:leader="dot" w:pos="9048"/>
            </w:tabs>
            <w:spacing w:line="336" w:lineRule="auto"/>
            <w:ind w:left="420"/>
            <w:rPr>
              <w:sz w:val="21"/>
              <w:szCs w:val="21"/>
            </w:rPr>
          </w:pPr>
          <w:hyperlink w:anchor="_Toc19103" w:history="1">
            <w:r>
              <w:rPr>
                <w:kern w:val="2"/>
                <w:sz w:val="21"/>
                <w:szCs w:val="21"/>
              </w:rPr>
              <w:t xml:space="preserve">7.2   </w:t>
            </w:r>
            <w:r>
              <w:rPr>
                <w:kern w:val="2"/>
                <w:sz w:val="21"/>
                <w:szCs w:val="21"/>
              </w:rPr>
              <w:t>现有生态环境应急资源</w:t>
            </w:r>
            <w:r>
              <w:rPr>
                <w:sz w:val="21"/>
                <w:szCs w:val="21"/>
              </w:rPr>
              <w:tab/>
            </w:r>
            <w:r>
              <w:rPr>
                <w:sz w:val="21"/>
                <w:szCs w:val="21"/>
              </w:rPr>
              <w:fldChar w:fldCharType="begin"/>
            </w:r>
            <w:r>
              <w:rPr>
                <w:sz w:val="21"/>
                <w:szCs w:val="21"/>
              </w:rPr>
              <w:instrText xml:space="preserve"> PAGEREF _Toc19103 \h </w:instrText>
            </w:r>
            <w:r>
              <w:rPr>
                <w:sz w:val="21"/>
                <w:szCs w:val="21"/>
              </w:rPr>
            </w:r>
            <w:r>
              <w:rPr>
                <w:sz w:val="21"/>
                <w:szCs w:val="21"/>
              </w:rPr>
              <w:fldChar w:fldCharType="separate"/>
            </w:r>
            <w:r w:rsidR="001E4A0E">
              <w:rPr>
                <w:noProof/>
                <w:sz w:val="21"/>
                <w:szCs w:val="21"/>
              </w:rPr>
              <w:t>17</w:t>
            </w:r>
            <w:r>
              <w:rPr>
                <w:sz w:val="21"/>
                <w:szCs w:val="21"/>
              </w:rPr>
              <w:fldChar w:fldCharType="end"/>
            </w:r>
          </w:hyperlink>
        </w:p>
        <w:p w14:paraId="385403E1" w14:textId="4ED554E3" w:rsidR="0038297E" w:rsidRDefault="00000000">
          <w:pPr>
            <w:pStyle w:val="WPSOffice2"/>
            <w:tabs>
              <w:tab w:val="right" w:leader="dot" w:pos="9048"/>
            </w:tabs>
            <w:spacing w:line="336" w:lineRule="auto"/>
            <w:ind w:left="420"/>
            <w:rPr>
              <w:sz w:val="21"/>
              <w:szCs w:val="21"/>
            </w:rPr>
          </w:pPr>
          <w:hyperlink w:anchor="_Toc29450" w:history="1">
            <w:r>
              <w:rPr>
                <w:kern w:val="2"/>
                <w:sz w:val="21"/>
                <w:szCs w:val="21"/>
              </w:rPr>
              <w:t>7.3</w:t>
            </w:r>
            <w:r>
              <w:rPr>
                <w:kern w:val="2"/>
                <w:sz w:val="21"/>
                <w:szCs w:val="21"/>
              </w:rPr>
              <w:t>突发环境事件及处置情况</w:t>
            </w:r>
            <w:r>
              <w:rPr>
                <w:sz w:val="21"/>
                <w:szCs w:val="21"/>
              </w:rPr>
              <w:tab/>
            </w:r>
            <w:r>
              <w:rPr>
                <w:sz w:val="21"/>
                <w:szCs w:val="21"/>
              </w:rPr>
              <w:fldChar w:fldCharType="begin"/>
            </w:r>
            <w:r>
              <w:rPr>
                <w:sz w:val="21"/>
                <w:szCs w:val="21"/>
              </w:rPr>
              <w:instrText xml:space="preserve"> PAGEREF _Toc29450 \h </w:instrText>
            </w:r>
            <w:r>
              <w:rPr>
                <w:sz w:val="21"/>
                <w:szCs w:val="21"/>
              </w:rPr>
            </w:r>
            <w:r>
              <w:rPr>
                <w:sz w:val="21"/>
                <w:szCs w:val="21"/>
              </w:rPr>
              <w:fldChar w:fldCharType="separate"/>
            </w:r>
            <w:r w:rsidR="001E4A0E">
              <w:rPr>
                <w:noProof/>
                <w:sz w:val="21"/>
                <w:szCs w:val="21"/>
              </w:rPr>
              <w:t>18</w:t>
            </w:r>
            <w:r>
              <w:rPr>
                <w:sz w:val="21"/>
                <w:szCs w:val="21"/>
              </w:rPr>
              <w:fldChar w:fldCharType="end"/>
            </w:r>
          </w:hyperlink>
        </w:p>
        <w:p w14:paraId="0A259506" w14:textId="03229EA8" w:rsidR="0038297E" w:rsidRDefault="00000000">
          <w:pPr>
            <w:pStyle w:val="WPSOffice2"/>
            <w:tabs>
              <w:tab w:val="right" w:leader="dot" w:pos="9048"/>
            </w:tabs>
            <w:spacing w:line="336" w:lineRule="auto"/>
            <w:ind w:left="420"/>
            <w:rPr>
              <w:sz w:val="21"/>
              <w:szCs w:val="21"/>
            </w:rPr>
          </w:pPr>
          <w:hyperlink w:anchor="_Toc11150" w:history="1">
            <w:r>
              <w:rPr>
                <w:kern w:val="2"/>
                <w:sz w:val="21"/>
                <w:szCs w:val="21"/>
              </w:rPr>
              <w:t xml:space="preserve">7.4  </w:t>
            </w:r>
            <w:r>
              <w:rPr>
                <w:kern w:val="2"/>
                <w:sz w:val="21"/>
                <w:szCs w:val="21"/>
              </w:rPr>
              <w:t>重污染天气应急响应情况</w:t>
            </w:r>
            <w:r>
              <w:rPr>
                <w:sz w:val="21"/>
                <w:szCs w:val="21"/>
              </w:rPr>
              <w:tab/>
            </w:r>
            <w:r>
              <w:rPr>
                <w:sz w:val="21"/>
                <w:szCs w:val="21"/>
              </w:rPr>
              <w:fldChar w:fldCharType="begin"/>
            </w:r>
            <w:r>
              <w:rPr>
                <w:sz w:val="21"/>
                <w:szCs w:val="21"/>
              </w:rPr>
              <w:instrText xml:space="preserve"> PAGEREF _Toc11150 \h </w:instrText>
            </w:r>
            <w:r>
              <w:rPr>
                <w:sz w:val="21"/>
                <w:szCs w:val="21"/>
              </w:rPr>
            </w:r>
            <w:r>
              <w:rPr>
                <w:sz w:val="21"/>
                <w:szCs w:val="21"/>
              </w:rPr>
              <w:fldChar w:fldCharType="separate"/>
            </w:r>
            <w:r w:rsidR="001E4A0E">
              <w:rPr>
                <w:noProof/>
                <w:sz w:val="21"/>
                <w:szCs w:val="21"/>
              </w:rPr>
              <w:t>18</w:t>
            </w:r>
            <w:r>
              <w:rPr>
                <w:sz w:val="21"/>
                <w:szCs w:val="21"/>
              </w:rPr>
              <w:fldChar w:fldCharType="end"/>
            </w:r>
          </w:hyperlink>
        </w:p>
        <w:p w14:paraId="5ED2C931" w14:textId="7BAF3527" w:rsidR="0038297E" w:rsidRDefault="00000000">
          <w:pPr>
            <w:pStyle w:val="WPSOffice1"/>
            <w:tabs>
              <w:tab w:val="right" w:leader="dot" w:pos="9048"/>
            </w:tabs>
            <w:spacing w:line="336" w:lineRule="auto"/>
            <w:rPr>
              <w:sz w:val="21"/>
              <w:szCs w:val="21"/>
            </w:rPr>
          </w:pPr>
          <w:hyperlink w:anchor="_Toc23910" w:history="1">
            <w:r>
              <w:rPr>
                <w:kern w:val="44"/>
                <w:sz w:val="21"/>
                <w:szCs w:val="21"/>
              </w:rPr>
              <w:t>8.</w:t>
            </w:r>
            <w:r>
              <w:rPr>
                <w:kern w:val="44"/>
                <w:sz w:val="21"/>
                <w:szCs w:val="21"/>
              </w:rPr>
              <w:t>生态环境违法信息</w:t>
            </w:r>
            <w:r>
              <w:rPr>
                <w:sz w:val="21"/>
                <w:szCs w:val="21"/>
              </w:rPr>
              <w:tab/>
            </w:r>
            <w:r>
              <w:rPr>
                <w:sz w:val="21"/>
                <w:szCs w:val="21"/>
              </w:rPr>
              <w:fldChar w:fldCharType="begin"/>
            </w:r>
            <w:r>
              <w:rPr>
                <w:sz w:val="21"/>
                <w:szCs w:val="21"/>
              </w:rPr>
              <w:instrText xml:space="preserve"> PAGEREF _Toc23910 \h </w:instrText>
            </w:r>
            <w:r>
              <w:rPr>
                <w:sz w:val="21"/>
                <w:szCs w:val="21"/>
              </w:rPr>
            </w:r>
            <w:r>
              <w:rPr>
                <w:sz w:val="21"/>
                <w:szCs w:val="21"/>
              </w:rPr>
              <w:fldChar w:fldCharType="separate"/>
            </w:r>
            <w:r w:rsidR="001E4A0E">
              <w:rPr>
                <w:noProof/>
                <w:sz w:val="21"/>
                <w:szCs w:val="21"/>
              </w:rPr>
              <w:t>18</w:t>
            </w:r>
            <w:r>
              <w:rPr>
                <w:sz w:val="21"/>
                <w:szCs w:val="21"/>
              </w:rPr>
              <w:fldChar w:fldCharType="end"/>
            </w:r>
          </w:hyperlink>
        </w:p>
        <w:p w14:paraId="577D379D" w14:textId="77777777" w:rsidR="0038297E" w:rsidRDefault="00000000">
          <w:pPr>
            <w:spacing w:line="360" w:lineRule="auto"/>
            <w:rPr>
              <w:rFonts w:ascii="Times New Roman" w:eastAsia="宋体" w:hAnsi="Times New Roman" w:cs="Times New Roman"/>
            </w:rPr>
            <w:sectPr w:rsidR="0038297E" w:rsidSect="008E1093">
              <w:pgSz w:w="11906" w:h="16839"/>
              <w:pgMar w:top="1431" w:right="1429" w:bottom="1429" w:left="1429" w:header="0" w:footer="0" w:gutter="0"/>
              <w:cols w:space="720"/>
            </w:sectPr>
          </w:pPr>
          <w:r>
            <w:rPr>
              <w:rFonts w:ascii="Times New Roman" w:eastAsia="宋体" w:hAnsi="Times New Roman" w:cs="Times New Roman"/>
            </w:rPr>
            <w:fldChar w:fldCharType="end"/>
          </w:r>
        </w:p>
      </w:sdtContent>
    </w:sdt>
    <w:p w14:paraId="79CB6191" w14:textId="77777777" w:rsidR="0038297E" w:rsidRDefault="00000000">
      <w:pPr>
        <w:spacing w:before="162" w:line="360" w:lineRule="auto"/>
        <w:ind w:firstLine="51"/>
        <w:jc w:val="center"/>
        <w:outlineLvl w:val="0"/>
        <w:rPr>
          <w:rFonts w:ascii="Times New Roman" w:eastAsia="宋体" w:hAnsi="Times New Roman" w:cs="Times New Roman"/>
          <w:b/>
          <w:bCs/>
          <w:snapToGrid/>
          <w:kern w:val="44"/>
          <w:sz w:val="32"/>
          <w:szCs w:val="32"/>
        </w:rPr>
      </w:pPr>
      <w:bookmarkStart w:id="2" w:name="_Toc18037"/>
      <w:r>
        <w:rPr>
          <w:rFonts w:ascii="Times New Roman" w:eastAsia="宋体" w:hAnsi="Times New Roman" w:cs="Times New Roman"/>
          <w:b/>
          <w:bCs/>
          <w:snapToGrid/>
          <w:kern w:val="44"/>
          <w:sz w:val="32"/>
          <w:szCs w:val="32"/>
        </w:rPr>
        <w:lastRenderedPageBreak/>
        <w:t>1</w:t>
      </w:r>
      <w:r>
        <w:rPr>
          <w:rFonts w:ascii="Times New Roman" w:eastAsia="宋体" w:hAnsi="Times New Roman" w:cs="Times New Roman" w:hint="eastAsia"/>
          <w:b/>
          <w:bCs/>
          <w:snapToGrid/>
          <w:kern w:val="44"/>
          <w:sz w:val="32"/>
          <w:szCs w:val="32"/>
        </w:rPr>
        <w:t>.</w:t>
      </w:r>
      <w:r>
        <w:rPr>
          <w:rFonts w:ascii="Times New Roman" w:eastAsia="宋体" w:hAnsi="Times New Roman" w:cs="Times New Roman"/>
          <w:b/>
          <w:bCs/>
          <w:snapToGrid/>
          <w:kern w:val="44"/>
          <w:sz w:val="32"/>
          <w:szCs w:val="32"/>
        </w:rPr>
        <w:t>术语和定义</w:t>
      </w:r>
      <w:bookmarkEnd w:id="2"/>
    </w:p>
    <w:p w14:paraId="0A6AE839" w14:textId="77777777" w:rsidR="0038297E" w:rsidRDefault="00000000">
      <w:pPr>
        <w:spacing w:before="343" w:line="360" w:lineRule="auto"/>
        <w:ind w:firstLine="27"/>
        <w:outlineLvl w:val="1"/>
        <w:rPr>
          <w:rFonts w:ascii="Times New Roman" w:eastAsia="宋体" w:hAnsi="Times New Roman" w:cs="Times New Roman"/>
          <w:sz w:val="28"/>
          <w:szCs w:val="28"/>
          <w14:textOutline w14:w="5105" w14:cap="sq" w14:cmpd="sng" w14:algn="ctr">
            <w14:solidFill>
              <w14:srgbClr w14:val="000000"/>
            </w14:solidFill>
            <w14:prstDash w14:val="solid"/>
            <w14:bevel/>
          </w14:textOutline>
        </w:rPr>
      </w:pPr>
      <w:bookmarkStart w:id="3" w:name="_Toc27200"/>
      <w:r>
        <w:rPr>
          <w:rFonts w:ascii="Times New Roman" w:eastAsia="宋体" w:hAnsi="Times New Roman" w:cs="Times New Roman"/>
          <w:sz w:val="28"/>
          <w:szCs w:val="28"/>
          <w14:textOutline w14:w="5105" w14:cap="sq" w14:cmpd="sng" w14:algn="ctr">
            <w14:solidFill>
              <w14:srgbClr w14:val="000000"/>
            </w14:solidFill>
            <w14:prstDash w14:val="solid"/>
            <w14:bevel/>
          </w14:textOutline>
        </w:rPr>
        <w:t>环境信用等级</w:t>
      </w:r>
      <w:bookmarkEnd w:id="3"/>
    </w:p>
    <w:p w14:paraId="425B7F97"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snapToGrid/>
          <w:kern w:val="2"/>
          <w:sz w:val="24"/>
        </w:rPr>
        <w:t>根据企业环境违法违规行为信息，企业环境信用共分为四个等级，</w:t>
      </w:r>
      <w:r>
        <w:rPr>
          <w:rFonts w:ascii="Times New Roman" w:eastAsia="宋体" w:hAnsi="Times New Roman" w:cs="Times New Roman"/>
          <w:snapToGrid/>
          <w:kern w:val="2"/>
          <w:sz w:val="24"/>
        </w:rPr>
        <w:t xml:space="preserve"> </w:t>
      </w:r>
      <w:r>
        <w:rPr>
          <w:rFonts w:ascii="Times New Roman" w:eastAsia="宋体" w:hAnsi="Times New Roman" w:cs="Times New Roman"/>
          <w:snapToGrid/>
          <w:kern w:val="2"/>
          <w:sz w:val="24"/>
        </w:rPr>
        <w:t>由好到差依次为环保诚信、环保良好、环保警示及环保不良四个等级。</w:t>
      </w:r>
    </w:p>
    <w:p w14:paraId="4B3A9620" w14:textId="77777777" w:rsidR="0038297E" w:rsidRDefault="00000000">
      <w:pPr>
        <w:spacing w:before="343" w:line="360" w:lineRule="auto"/>
        <w:ind w:firstLine="27"/>
        <w:rPr>
          <w:rFonts w:ascii="Times New Roman" w:eastAsia="宋体" w:hAnsi="Times New Roman" w:cs="Times New Roman"/>
          <w:sz w:val="28"/>
          <w:szCs w:val="28"/>
          <w14:textOutline w14:w="5105" w14:cap="sq" w14:cmpd="sng" w14:algn="ctr">
            <w14:solidFill>
              <w14:srgbClr w14:val="000000"/>
            </w14:solidFill>
            <w14:prstDash w14:val="solid"/>
            <w14:bevel/>
          </w14:textOutline>
        </w:rPr>
      </w:pPr>
      <w:r>
        <w:rPr>
          <w:rFonts w:ascii="Times New Roman" w:eastAsia="宋体" w:hAnsi="Times New Roman" w:cs="Times New Roman"/>
          <w:sz w:val="28"/>
          <w:szCs w:val="28"/>
          <w14:textOutline w14:w="5105" w14:cap="sq" w14:cmpd="sng" w14:algn="ctr">
            <w14:solidFill>
              <w14:srgbClr w14:val="000000"/>
            </w14:solidFill>
            <w14:prstDash w14:val="solid"/>
            <w14:bevel/>
          </w14:textOutline>
        </w:rPr>
        <w:t>有组织排放</w:t>
      </w:r>
    </w:p>
    <w:p w14:paraId="219E3466"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snapToGrid/>
          <w:kern w:val="2"/>
          <w:sz w:val="24"/>
        </w:rPr>
        <w:t>大气污染物经过排气筒的有规则排放。</w:t>
      </w:r>
    </w:p>
    <w:p w14:paraId="4D4D00AD" w14:textId="77777777" w:rsidR="0038297E" w:rsidRDefault="00000000">
      <w:pPr>
        <w:spacing w:before="343" w:line="360" w:lineRule="auto"/>
        <w:ind w:firstLine="27"/>
        <w:rPr>
          <w:rFonts w:ascii="Times New Roman" w:eastAsia="宋体" w:hAnsi="Times New Roman" w:cs="Times New Roman"/>
          <w:sz w:val="28"/>
          <w:szCs w:val="28"/>
        </w:rPr>
      </w:pPr>
      <w:r>
        <w:rPr>
          <w:rFonts w:ascii="Times New Roman" w:eastAsia="宋体" w:hAnsi="Times New Roman" w:cs="Times New Roman"/>
          <w:sz w:val="28"/>
          <w:szCs w:val="28"/>
          <w14:textOutline w14:w="5105" w14:cap="sq" w14:cmpd="sng" w14:algn="ctr">
            <w14:solidFill>
              <w14:srgbClr w14:val="000000"/>
            </w14:solidFill>
            <w14:prstDash w14:val="solid"/>
            <w14:bevel/>
          </w14:textOutline>
        </w:rPr>
        <w:t>无组织排放</w:t>
      </w:r>
    </w:p>
    <w:p w14:paraId="1E1FBB9A"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snapToGrid/>
          <w:kern w:val="2"/>
          <w:sz w:val="24"/>
        </w:rPr>
        <w:t>大气污染物不经过排气筒的无规则排放。</w:t>
      </w:r>
    </w:p>
    <w:p w14:paraId="426CB2C0" w14:textId="77777777" w:rsidR="0038297E" w:rsidRDefault="00000000">
      <w:pPr>
        <w:spacing w:before="343" w:line="360" w:lineRule="auto"/>
        <w:ind w:firstLine="27"/>
        <w:rPr>
          <w:rFonts w:ascii="Times New Roman" w:eastAsia="宋体" w:hAnsi="Times New Roman" w:cs="Times New Roman"/>
          <w:sz w:val="28"/>
          <w:szCs w:val="28"/>
          <w14:textOutline w14:w="5105" w14:cap="sq" w14:cmpd="sng" w14:algn="ctr">
            <w14:solidFill>
              <w14:srgbClr w14:val="000000"/>
            </w14:solidFill>
            <w14:prstDash w14:val="solid"/>
            <w14:bevel/>
          </w14:textOutline>
        </w:rPr>
      </w:pPr>
      <w:r>
        <w:rPr>
          <w:rFonts w:ascii="Times New Roman" w:eastAsia="宋体" w:hAnsi="Times New Roman" w:cs="Times New Roman"/>
          <w:sz w:val="28"/>
          <w:szCs w:val="28"/>
          <w14:textOutline w14:w="5105" w14:cap="sq" w14:cmpd="sng" w14:algn="ctr">
            <w14:solidFill>
              <w14:srgbClr w14:val="000000"/>
            </w14:solidFill>
            <w14:prstDash w14:val="solid"/>
            <w14:bevel/>
          </w14:textOutline>
        </w:rPr>
        <w:t>挥发性有机物</w:t>
      </w:r>
      <w:r>
        <w:rPr>
          <w:rFonts w:ascii="Times New Roman" w:eastAsia="宋体" w:hAnsi="Times New Roman" w:cs="Times New Roman"/>
          <w:sz w:val="28"/>
          <w:szCs w:val="28"/>
          <w14:textOutline w14:w="5105" w14:cap="sq" w14:cmpd="sng" w14:algn="ctr">
            <w14:solidFill>
              <w14:srgbClr w14:val="000000"/>
            </w14:solidFill>
            <w14:prstDash w14:val="solid"/>
            <w14:bevel/>
          </w14:textOutline>
        </w:rPr>
        <w:t>(VOCs)</w:t>
      </w:r>
    </w:p>
    <w:p w14:paraId="5F12453E"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snapToGrid/>
          <w:kern w:val="2"/>
          <w:sz w:val="24"/>
        </w:rPr>
        <w:t>参与大气光化学反应的有机化合物，或者根据规定的方法测量或核算确定的有机化合物。</w:t>
      </w:r>
    </w:p>
    <w:p w14:paraId="5AF73F07" w14:textId="77777777" w:rsidR="0038297E" w:rsidRDefault="00000000">
      <w:pPr>
        <w:spacing w:before="343" w:line="360" w:lineRule="auto"/>
        <w:ind w:firstLine="27"/>
        <w:rPr>
          <w:rFonts w:ascii="Times New Roman" w:eastAsia="宋体" w:hAnsi="Times New Roman" w:cs="Times New Roman"/>
          <w:sz w:val="28"/>
          <w:szCs w:val="28"/>
          <w14:textOutline w14:w="5105" w14:cap="sq" w14:cmpd="sng" w14:algn="ctr">
            <w14:solidFill>
              <w14:srgbClr w14:val="000000"/>
            </w14:solidFill>
            <w14:prstDash w14:val="solid"/>
            <w14:bevel/>
          </w14:textOutline>
        </w:rPr>
      </w:pPr>
      <w:r>
        <w:rPr>
          <w:rFonts w:ascii="Times New Roman" w:eastAsia="宋体" w:hAnsi="Times New Roman" w:cs="Times New Roman"/>
          <w:sz w:val="28"/>
          <w:szCs w:val="28"/>
          <w14:textOutline w14:w="5105" w14:cap="sq" w14:cmpd="sng" w14:algn="ctr">
            <w14:solidFill>
              <w14:srgbClr w14:val="000000"/>
            </w14:solidFill>
            <w14:prstDash w14:val="solid"/>
            <w14:bevel/>
          </w14:textOutline>
        </w:rPr>
        <w:t>非甲烷总烃</w:t>
      </w:r>
    </w:p>
    <w:p w14:paraId="5A39D1C6"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snapToGrid/>
          <w:kern w:val="2"/>
          <w:sz w:val="24"/>
        </w:rPr>
        <w:t>采用规定的监测方法，氢火焰离子化检测器有响应的除甲烷外的</w:t>
      </w:r>
      <w:r>
        <w:rPr>
          <w:rFonts w:ascii="Times New Roman" w:eastAsia="宋体" w:hAnsi="Times New Roman" w:cs="Times New Roman"/>
          <w:snapToGrid/>
          <w:kern w:val="2"/>
          <w:sz w:val="24"/>
        </w:rPr>
        <w:t xml:space="preserve"> </w:t>
      </w:r>
      <w:r>
        <w:rPr>
          <w:rFonts w:ascii="Times New Roman" w:eastAsia="宋体" w:hAnsi="Times New Roman" w:cs="Times New Roman"/>
          <w:snapToGrid/>
          <w:kern w:val="2"/>
          <w:sz w:val="24"/>
        </w:rPr>
        <w:t>气态有机化合物的总和，以碳的质量浓度计。</w:t>
      </w:r>
    </w:p>
    <w:p w14:paraId="773177C9" w14:textId="77777777" w:rsidR="0038297E" w:rsidRDefault="00000000">
      <w:pPr>
        <w:spacing w:before="343" w:line="360" w:lineRule="auto"/>
        <w:ind w:firstLine="27"/>
        <w:rPr>
          <w:rFonts w:ascii="Times New Roman" w:eastAsia="宋体" w:hAnsi="Times New Roman" w:cs="Times New Roman"/>
          <w:sz w:val="28"/>
          <w:szCs w:val="28"/>
          <w14:textOutline w14:w="5105" w14:cap="sq" w14:cmpd="sng" w14:algn="ctr">
            <w14:solidFill>
              <w14:srgbClr w14:val="000000"/>
            </w14:solidFill>
            <w14:prstDash w14:val="solid"/>
            <w14:bevel/>
          </w14:textOutline>
        </w:rPr>
      </w:pPr>
      <w:r>
        <w:rPr>
          <w:rFonts w:ascii="Times New Roman" w:eastAsia="宋体" w:hAnsi="Times New Roman" w:cs="Times New Roman"/>
          <w:sz w:val="28"/>
          <w:szCs w:val="28"/>
          <w14:textOutline w14:w="5105" w14:cap="sq" w14:cmpd="sng" w14:algn="ctr">
            <w14:solidFill>
              <w14:srgbClr w14:val="000000"/>
            </w14:solidFill>
            <w14:prstDash w14:val="solid"/>
            <w14:bevel/>
          </w14:textOutline>
        </w:rPr>
        <w:t>固体废物</w:t>
      </w:r>
    </w:p>
    <w:p w14:paraId="3FCD5893"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snapToGrid/>
          <w:kern w:val="2"/>
          <w:sz w:val="24"/>
        </w:rPr>
        <w:t>在生产、生活和其他活动中产生的丧失原有利用价值或者虽未丧</w:t>
      </w:r>
      <w:r>
        <w:rPr>
          <w:rFonts w:ascii="Times New Roman" w:eastAsia="宋体" w:hAnsi="Times New Roman" w:cs="Times New Roman"/>
          <w:snapToGrid/>
          <w:kern w:val="2"/>
          <w:sz w:val="24"/>
        </w:rPr>
        <w:t xml:space="preserve"> </w:t>
      </w:r>
      <w:r>
        <w:rPr>
          <w:rFonts w:ascii="Times New Roman" w:eastAsia="宋体" w:hAnsi="Times New Roman" w:cs="Times New Roman"/>
          <w:snapToGrid/>
          <w:kern w:val="2"/>
          <w:sz w:val="24"/>
        </w:rPr>
        <w:t>失利用价值但被抛弃或者放弃的固态、半固态和置于容器中的气态的</w:t>
      </w:r>
      <w:r>
        <w:rPr>
          <w:rFonts w:ascii="Times New Roman" w:eastAsia="宋体" w:hAnsi="Times New Roman" w:cs="Times New Roman"/>
          <w:snapToGrid/>
          <w:kern w:val="2"/>
          <w:sz w:val="24"/>
        </w:rPr>
        <w:t xml:space="preserve"> </w:t>
      </w:r>
      <w:r>
        <w:rPr>
          <w:rFonts w:ascii="Times New Roman" w:eastAsia="宋体" w:hAnsi="Times New Roman" w:cs="Times New Roman"/>
          <w:snapToGrid/>
          <w:kern w:val="2"/>
          <w:sz w:val="24"/>
        </w:rPr>
        <w:t>物品、物质以及法律、行政法规规定纳入固体废物管理的物品、物质。</w:t>
      </w:r>
    </w:p>
    <w:p w14:paraId="43CBD14D" w14:textId="77777777" w:rsidR="0038297E" w:rsidRDefault="00000000">
      <w:pPr>
        <w:spacing w:before="343" w:line="360" w:lineRule="auto"/>
        <w:ind w:firstLine="27"/>
        <w:rPr>
          <w:rFonts w:ascii="Times New Roman" w:eastAsia="宋体" w:hAnsi="Times New Roman" w:cs="Times New Roman"/>
          <w:sz w:val="28"/>
          <w:szCs w:val="28"/>
          <w14:textOutline w14:w="5105" w14:cap="sq" w14:cmpd="sng" w14:algn="ctr">
            <w14:solidFill>
              <w14:srgbClr w14:val="000000"/>
            </w14:solidFill>
            <w14:prstDash w14:val="solid"/>
            <w14:bevel/>
          </w14:textOutline>
        </w:rPr>
      </w:pPr>
      <w:r>
        <w:rPr>
          <w:rFonts w:ascii="Times New Roman" w:eastAsia="宋体" w:hAnsi="Times New Roman" w:cs="Times New Roman"/>
          <w:sz w:val="28"/>
          <w:szCs w:val="28"/>
          <w14:textOutline w14:w="5105" w14:cap="sq" w14:cmpd="sng" w14:algn="ctr">
            <w14:solidFill>
              <w14:srgbClr w14:val="000000"/>
            </w14:solidFill>
            <w14:prstDash w14:val="solid"/>
            <w14:bevel/>
          </w14:textOutline>
        </w:rPr>
        <w:t>危险废物</w:t>
      </w:r>
    </w:p>
    <w:p w14:paraId="7D293EE7"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snapToGrid/>
          <w:kern w:val="2"/>
          <w:sz w:val="24"/>
        </w:rPr>
        <w:t>指列入国家危险废物名录或者根据国家规定的危险废物鉴别标</w:t>
      </w:r>
      <w:r>
        <w:rPr>
          <w:rFonts w:ascii="Times New Roman" w:eastAsia="宋体" w:hAnsi="Times New Roman" w:cs="Times New Roman"/>
          <w:snapToGrid/>
          <w:kern w:val="2"/>
          <w:sz w:val="24"/>
        </w:rPr>
        <w:t xml:space="preserve"> </w:t>
      </w:r>
      <w:r>
        <w:rPr>
          <w:rFonts w:ascii="Times New Roman" w:eastAsia="宋体" w:hAnsi="Times New Roman" w:cs="Times New Roman"/>
          <w:snapToGrid/>
          <w:kern w:val="2"/>
          <w:sz w:val="24"/>
        </w:rPr>
        <w:t>准和鉴别方法判定的具有危险特性的废物。</w:t>
      </w:r>
    </w:p>
    <w:p w14:paraId="325F0C25" w14:textId="77777777" w:rsidR="0038297E" w:rsidRDefault="00000000">
      <w:pPr>
        <w:spacing w:before="343" w:line="360" w:lineRule="auto"/>
        <w:ind w:firstLine="27"/>
        <w:rPr>
          <w:rFonts w:ascii="Times New Roman" w:eastAsia="宋体" w:hAnsi="Times New Roman" w:cs="Times New Roman"/>
          <w:sz w:val="28"/>
          <w:szCs w:val="28"/>
          <w14:textOutline w14:w="5105" w14:cap="sq" w14:cmpd="sng" w14:algn="ctr">
            <w14:solidFill>
              <w14:srgbClr w14:val="000000"/>
            </w14:solidFill>
            <w14:prstDash w14:val="solid"/>
            <w14:bevel/>
          </w14:textOutline>
        </w:rPr>
      </w:pPr>
      <w:r>
        <w:rPr>
          <w:rFonts w:ascii="Times New Roman" w:eastAsia="宋体" w:hAnsi="Times New Roman" w:cs="Times New Roman"/>
          <w:sz w:val="28"/>
          <w:szCs w:val="28"/>
          <w14:textOutline w14:w="5105" w14:cap="sq" w14:cmpd="sng" w14:algn="ctr">
            <w14:solidFill>
              <w14:srgbClr w14:val="000000"/>
            </w14:solidFill>
            <w14:prstDash w14:val="solid"/>
            <w14:bevel/>
          </w14:textOutline>
        </w:rPr>
        <w:t>一般工业固体废物</w:t>
      </w:r>
    </w:p>
    <w:p w14:paraId="0361B466"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snapToGrid/>
          <w:kern w:val="2"/>
          <w:sz w:val="24"/>
        </w:rPr>
        <w:lastRenderedPageBreak/>
        <w:t>指未列入《国家危险废物名录》</w:t>
      </w:r>
      <w:r>
        <w:rPr>
          <w:rFonts w:ascii="Times New Roman" w:eastAsia="宋体" w:hAnsi="Times New Roman" w:cs="Times New Roman"/>
          <w:snapToGrid/>
          <w:kern w:val="2"/>
          <w:sz w:val="24"/>
        </w:rPr>
        <w:t xml:space="preserve"> </w:t>
      </w:r>
      <w:r>
        <w:rPr>
          <w:rFonts w:ascii="Times New Roman" w:eastAsia="宋体" w:hAnsi="Times New Roman" w:cs="Times New Roman"/>
          <w:snapToGrid/>
          <w:kern w:val="2"/>
          <w:sz w:val="24"/>
        </w:rPr>
        <w:t>或者根据国家规定的危险废物鉴别标准认定其不具有危险特性的工业固体废物。</w:t>
      </w:r>
    </w:p>
    <w:p w14:paraId="56524F12" w14:textId="77777777" w:rsidR="0038297E" w:rsidRDefault="00000000">
      <w:pPr>
        <w:spacing w:before="343" w:line="360" w:lineRule="auto"/>
        <w:ind w:firstLine="27"/>
        <w:rPr>
          <w:rFonts w:ascii="Times New Roman" w:eastAsia="宋体" w:hAnsi="Times New Roman" w:cs="Times New Roman"/>
          <w:sz w:val="28"/>
          <w:szCs w:val="28"/>
          <w14:textOutline w14:w="5105" w14:cap="sq" w14:cmpd="sng" w14:algn="ctr">
            <w14:solidFill>
              <w14:srgbClr w14:val="000000"/>
            </w14:solidFill>
            <w14:prstDash w14:val="solid"/>
            <w14:bevel/>
          </w14:textOutline>
        </w:rPr>
      </w:pPr>
      <w:r>
        <w:rPr>
          <w:rFonts w:ascii="Times New Roman" w:eastAsia="宋体" w:hAnsi="Times New Roman" w:cs="Times New Roman"/>
          <w:sz w:val="28"/>
          <w:szCs w:val="28"/>
          <w14:textOutline w14:w="5105" w14:cap="sq" w14:cmpd="sng" w14:algn="ctr">
            <w14:solidFill>
              <w14:srgbClr w14:val="000000"/>
            </w14:solidFill>
            <w14:prstDash w14:val="solid"/>
            <w14:bevel/>
          </w14:textOutline>
        </w:rPr>
        <w:t>突发环境事件</w:t>
      </w:r>
    </w:p>
    <w:p w14:paraId="2EB05136"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snapToGrid/>
          <w:kern w:val="2"/>
          <w:sz w:val="24"/>
        </w:rPr>
        <w:t>指由于污染物排放或者自然灾害、生产安全事故等因素，导致污</w:t>
      </w:r>
      <w:r>
        <w:rPr>
          <w:rFonts w:ascii="Times New Roman" w:eastAsia="宋体" w:hAnsi="Times New Roman" w:cs="Times New Roman"/>
          <w:snapToGrid/>
          <w:kern w:val="2"/>
          <w:sz w:val="24"/>
        </w:rPr>
        <w:t xml:space="preserve"> </w:t>
      </w:r>
      <w:r>
        <w:rPr>
          <w:rFonts w:ascii="Times New Roman" w:eastAsia="宋体" w:hAnsi="Times New Roman" w:cs="Times New Roman"/>
          <w:snapToGrid/>
          <w:kern w:val="2"/>
          <w:sz w:val="24"/>
        </w:rPr>
        <w:t>染物或者放射性物质等有毒有害物质进入大气、水体、土壤等环境介</w:t>
      </w:r>
      <w:r>
        <w:rPr>
          <w:rFonts w:ascii="Times New Roman" w:eastAsia="宋体" w:hAnsi="Times New Roman" w:cs="Times New Roman"/>
          <w:snapToGrid/>
          <w:kern w:val="2"/>
          <w:sz w:val="24"/>
        </w:rPr>
        <w:t xml:space="preserve"> </w:t>
      </w:r>
      <w:r>
        <w:rPr>
          <w:rFonts w:ascii="Times New Roman" w:eastAsia="宋体" w:hAnsi="Times New Roman" w:cs="Times New Roman"/>
          <w:snapToGrid/>
          <w:kern w:val="2"/>
          <w:sz w:val="24"/>
        </w:rPr>
        <w:t>质，突然造成或者可能造成环境质量下降，危及公众身体健康和财产</w:t>
      </w:r>
      <w:r>
        <w:rPr>
          <w:rFonts w:ascii="Times New Roman" w:eastAsia="宋体" w:hAnsi="Times New Roman" w:cs="Times New Roman"/>
          <w:snapToGrid/>
          <w:kern w:val="2"/>
          <w:sz w:val="24"/>
        </w:rPr>
        <w:t xml:space="preserve"> </w:t>
      </w:r>
      <w:r>
        <w:rPr>
          <w:rFonts w:ascii="Times New Roman" w:eastAsia="宋体" w:hAnsi="Times New Roman" w:cs="Times New Roman"/>
          <w:snapToGrid/>
          <w:kern w:val="2"/>
          <w:sz w:val="24"/>
        </w:rPr>
        <w:t>安全，或者造成生态环境破坏，或者造成重大社会影响，需要采取紧</w:t>
      </w:r>
      <w:r>
        <w:rPr>
          <w:rFonts w:ascii="Times New Roman" w:eastAsia="宋体" w:hAnsi="Times New Roman" w:cs="Times New Roman"/>
          <w:snapToGrid/>
          <w:kern w:val="2"/>
          <w:sz w:val="24"/>
        </w:rPr>
        <w:t xml:space="preserve"> </w:t>
      </w:r>
      <w:r>
        <w:rPr>
          <w:rFonts w:ascii="Times New Roman" w:eastAsia="宋体" w:hAnsi="Times New Roman" w:cs="Times New Roman"/>
          <w:snapToGrid/>
          <w:kern w:val="2"/>
          <w:sz w:val="24"/>
        </w:rPr>
        <w:t>急措施予以应对的事件。</w:t>
      </w:r>
    </w:p>
    <w:p w14:paraId="3D285F22" w14:textId="77777777" w:rsidR="0038297E" w:rsidRDefault="00000000">
      <w:pPr>
        <w:spacing w:before="343" w:line="360" w:lineRule="auto"/>
        <w:ind w:firstLine="27"/>
        <w:rPr>
          <w:rFonts w:ascii="Times New Roman" w:eastAsia="宋体" w:hAnsi="Times New Roman" w:cs="Times New Roman"/>
          <w:sz w:val="28"/>
          <w:szCs w:val="28"/>
          <w14:textOutline w14:w="5105" w14:cap="sq" w14:cmpd="sng" w14:algn="ctr">
            <w14:solidFill>
              <w14:srgbClr w14:val="000000"/>
            </w14:solidFill>
            <w14:prstDash w14:val="solid"/>
            <w14:bevel/>
          </w14:textOutline>
        </w:rPr>
      </w:pPr>
      <w:r>
        <w:rPr>
          <w:rFonts w:ascii="Times New Roman" w:eastAsia="宋体" w:hAnsi="Times New Roman" w:cs="Times New Roman"/>
          <w:sz w:val="28"/>
          <w:szCs w:val="28"/>
          <w14:textOutline w14:w="5105" w14:cap="sq" w14:cmpd="sng" w14:algn="ctr">
            <w14:solidFill>
              <w14:srgbClr w14:val="000000"/>
            </w14:solidFill>
            <w14:prstDash w14:val="solid"/>
            <w14:bevel/>
          </w14:textOutline>
        </w:rPr>
        <w:t>突发环境事件风险物质</w:t>
      </w:r>
    </w:p>
    <w:p w14:paraId="50D65F03"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snapToGrid/>
          <w:kern w:val="2"/>
          <w:sz w:val="24"/>
        </w:rPr>
        <w:t>指具有有毒、有害、易燃易爆、易扩散等特性，在意外释放条件下可能对企业外部人群和环境造成伤害、污染的化学物质。</w:t>
      </w:r>
    </w:p>
    <w:p w14:paraId="4B07D0C1" w14:textId="77777777" w:rsidR="0038297E" w:rsidRDefault="00000000">
      <w:pPr>
        <w:spacing w:before="343" w:line="360" w:lineRule="auto"/>
        <w:ind w:firstLine="27"/>
        <w:rPr>
          <w:rFonts w:ascii="Times New Roman" w:eastAsia="宋体" w:hAnsi="Times New Roman" w:cs="Times New Roman"/>
          <w:sz w:val="28"/>
          <w:szCs w:val="28"/>
          <w14:textOutline w14:w="5105" w14:cap="sq" w14:cmpd="sng" w14:algn="ctr">
            <w14:solidFill>
              <w14:srgbClr w14:val="000000"/>
            </w14:solidFill>
            <w14:prstDash w14:val="solid"/>
            <w14:bevel/>
          </w14:textOutline>
        </w:rPr>
      </w:pPr>
      <w:r>
        <w:rPr>
          <w:rFonts w:ascii="Times New Roman" w:eastAsia="宋体" w:hAnsi="Times New Roman" w:cs="Times New Roman"/>
          <w:sz w:val="28"/>
          <w:szCs w:val="28"/>
          <w14:textOutline w14:w="5105" w14:cap="sq" w14:cmpd="sng" w14:algn="ctr">
            <w14:solidFill>
              <w14:srgbClr w14:val="000000"/>
            </w14:solidFill>
            <w14:prstDash w14:val="solid"/>
            <w14:bevel/>
          </w14:textOutline>
        </w:rPr>
        <w:t>风险物质临界量</w:t>
      </w:r>
    </w:p>
    <w:p w14:paraId="05E04DB7"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sectPr w:rsidR="0038297E" w:rsidSect="008E1093">
          <w:footerReference w:type="default" r:id="rId9"/>
          <w:pgSz w:w="11906" w:h="16839"/>
          <w:pgMar w:top="1431" w:right="1429" w:bottom="1429" w:left="1429" w:header="0" w:footer="1256" w:gutter="0"/>
          <w:pgNumType w:start="1"/>
          <w:cols w:space="720"/>
        </w:sectPr>
      </w:pPr>
      <w:r>
        <w:rPr>
          <w:rFonts w:ascii="Times New Roman" w:eastAsia="宋体" w:hAnsi="Times New Roman" w:cs="Times New Roman"/>
          <w:snapToGrid/>
          <w:kern w:val="2"/>
          <w:sz w:val="24"/>
        </w:rPr>
        <w:t>指根据物质毒性、环境危害性以及易扩散特性，对某种或某类突</w:t>
      </w:r>
      <w:r>
        <w:rPr>
          <w:rFonts w:ascii="Times New Roman" w:eastAsia="宋体" w:hAnsi="Times New Roman" w:cs="Times New Roman"/>
          <w:snapToGrid/>
          <w:kern w:val="2"/>
          <w:sz w:val="24"/>
        </w:rPr>
        <w:t xml:space="preserve"> </w:t>
      </w:r>
      <w:r>
        <w:rPr>
          <w:rFonts w:ascii="Times New Roman" w:eastAsia="宋体" w:hAnsi="Times New Roman" w:cs="Times New Roman"/>
          <w:snapToGrid/>
          <w:kern w:val="2"/>
          <w:sz w:val="24"/>
        </w:rPr>
        <w:t>发环境事件风险物质规定的数量</w:t>
      </w:r>
      <w:r>
        <w:rPr>
          <w:rFonts w:ascii="Times New Roman" w:eastAsia="宋体" w:hAnsi="Times New Roman" w:cs="Times New Roman" w:hint="eastAsia"/>
          <w:snapToGrid/>
          <w:kern w:val="2"/>
          <w:sz w:val="24"/>
        </w:rPr>
        <w:t>。</w:t>
      </w:r>
    </w:p>
    <w:p w14:paraId="0912118B" w14:textId="77777777" w:rsidR="0038297E" w:rsidRDefault="00000000">
      <w:pPr>
        <w:spacing w:before="162" w:line="360" w:lineRule="auto"/>
        <w:ind w:firstLine="51"/>
        <w:jc w:val="center"/>
        <w:outlineLvl w:val="0"/>
        <w:rPr>
          <w:rFonts w:ascii="Times New Roman" w:eastAsia="宋体" w:hAnsi="Times New Roman" w:cs="Times New Roman"/>
          <w:b/>
          <w:bCs/>
          <w:snapToGrid/>
          <w:kern w:val="44"/>
          <w:sz w:val="32"/>
          <w:szCs w:val="32"/>
        </w:rPr>
      </w:pPr>
      <w:bookmarkStart w:id="4" w:name="_Toc20641"/>
      <w:r>
        <w:rPr>
          <w:rFonts w:ascii="Times New Roman" w:eastAsia="宋体" w:hAnsi="Times New Roman" w:cs="Times New Roman"/>
          <w:b/>
          <w:bCs/>
          <w:snapToGrid/>
          <w:kern w:val="44"/>
          <w:sz w:val="32"/>
          <w:szCs w:val="32"/>
        </w:rPr>
        <w:lastRenderedPageBreak/>
        <w:t>2</w:t>
      </w:r>
      <w:r>
        <w:rPr>
          <w:rFonts w:ascii="Times New Roman" w:eastAsia="宋体" w:hAnsi="Times New Roman" w:cs="Times New Roman" w:hint="eastAsia"/>
          <w:b/>
          <w:bCs/>
          <w:snapToGrid/>
          <w:kern w:val="44"/>
          <w:sz w:val="32"/>
          <w:szCs w:val="32"/>
        </w:rPr>
        <w:t>.</w:t>
      </w:r>
      <w:r>
        <w:rPr>
          <w:rFonts w:ascii="Times New Roman" w:eastAsia="宋体" w:hAnsi="Times New Roman" w:cs="Times New Roman"/>
          <w:b/>
          <w:bCs/>
          <w:snapToGrid/>
          <w:kern w:val="44"/>
          <w:sz w:val="32"/>
          <w:szCs w:val="32"/>
        </w:rPr>
        <w:t>关键环境信息提要</w:t>
      </w:r>
      <w:bookmarkEnd w:id="4"/>
    </w:p>
    <w:p w14:paraId="1537AD7B" w14:textId="77777777" w:rsidR="0038297E" w:rsidRDefault="00000000">
      <w:pPr>
        <w:pStyle w:val="2"/>
        <w:widowControl w:val="0"/>
        <w:kinsoku/>
        <w:autoSpaceDE/>
        <w:autoSpaceDN/>
        <w:adjustRightInd/>
        <w:snapToGrid/>
        <w:spacing w:before="100" w:after="100" w:line="360" w:lineRule="auto"/>
        <w:textAlignment w:val="auto"/>
        <w:rPr>
          <w:rFonts w:ascii="Times New Roman" w:eastAsia="宋体" w:hAnsi="Times New Roman" w:cs="Times New Roman"/>
          <w:snapToGrid/>
          <w:kern w:val="2"/>
          <w:sz w:val="30"/>
          <w:szCs w:val="28"/>
        </w:rPr>
      </w:pPr>
      <w:bookmarkStart w:id="5" w:name="_Toc11684"/>
      <w:r>
        <w:rPr>
          <w:rFonts w:ascii="Times New Roman" w:eastAsia="宋体" w:hAnsi="Times New Roman" w:cs="Times New Roman"/>
          <w:snapToGrid/>
          <w:kern w:val="2"/>
          <w:sz w:val="30"/>
          <w:szCs w:val="28"/>
        </w:rPr>
        <w:t>2.</w:t>
      </w:r>
      <w:r>
        <w:rPr>
          <w:rFonts w:ascii="Times New Roman" w:eastAsia="宋体" w:hAnsi="Times New Roman" w:cs="Times New Roman" w:hint="eastAsia"/>
          <w:snapToGrid/>
          <w:kern w:val="2"/>
          <w:sz w:val="30"/>
          <w:szCs w:val="28"/>
        </w:rPr>
        <w:t>1</w:t>
      </w:r>
      <w:r>
        <w:rPr>
          <w:rFonts w:ascii="Times New Roman" w:eastAsia="宋体" w:hAnsi="Times New Roman" w:cs="Times New Roman"/>
          <w:snapToGrid/>
          <w:kern w:val="2"/>
          <w:sz w:val="30"/>
          <w:szCs w:val="28"/>
        </w:rPr>
        <w:t xml:space="preserve"> </w:t>
      </w:r>
      <w:r>
        <w:rPr>
          <w:rFonts w:ascii="Times New Roman" w:eastAsia="宋体" w:hAnsi="Times New Roman" w:cs="Times New Roman"/>
          <w:snapToGrid/>
          <w:kern w:val="2"/>
          <w:sz w:val="30"/>
          <w:szCs w:val="28"/>
        </w:rPr>
        <w:t>本年度主要污染物排放情况</w:t>
      </w:r>
      <w:bookmarkEnd w:id="5"/>
    </w:p>
    <w:p w14:paraId="14071311" w14:textId="77777777" w:rsidR="0038297E" w:rsidRDefault="00000000">
      <w:pPr>
        <w:pStyle w:val="a0"/>
        <w:spacing w:line="360" w:lineRule="auto"/>
        <w:outlineLvl w:val="2"/>
        <w:rPr>
          <w:rFonts w:ascii="Times New Roman" w:eastAsia="宋体" w:hAnsi="Times New Roman" w:cs="Times New Roman"/>
          <w:sz w:val="24"/>
          <w:szCs w:val="24"/>
        </w:rPr>
      </w:pPr>
      <w:bookmarkStart w:id="6" w:name="_Toc5587"/>
      <w:r>
        <w:rPr>
          <w:rFonts w:ascii="Times New Roman" w:eastAsia="宋体" w:hAnsi="Times New Roman" w:cs="Times New Roman" w:hint="eastAsia"/>
          <w:sz w:val="24"/>
          <w:szCs w:val="24"/>
        </w:rPr>
        <w:t>2.1.1</w:t>
      </w:r>
      <w:r>
        <w:rPr>
          <w:rFonts w:ascii="Times New Roman" w:eastAsia="宋体" w:hAnsi="Times New Roman" w:cs="Times New Roman"/>
          <w:sz w:val="24"/>
          <w:szCs w:val="24"/>
        </w:rPr>
        <w:t>水体污染物</w:t>
      </w:r>
      <w:bookmarkEnd w:id="6"/>
    </w:p>
    <w:p w14:paraId="6E731C4F" w14:textId="77777777" w:rsidR="0038297E" w:rsidRDefault="00000000">
      <w:pPr>
        <w:spacing w:line="360" w:lineRule="auto"/>
        <w:ind w:firstLineChars="200" w:firstLine="480"/>
        <w:rPr>
          <w:rFonts w:cs="Times New Roman"/>
          <w:sz w:val="24"/>
        </w:rPr>
      </w:pPr>
      <w:r>
        <w:rPr>
          <w:rFonts w:ascii="Times New Roman" w:hAnsi="Times New Roman" w:cs="Times New Roman"/>
          <w:sz w:val="24"/>
        </w:rPr>
        <w:t>我司</w:t>
      </w:r>
      <w:r>
        <w:rPr>
          <w:rFonts w:cs="Times New Roman" w:hint="eastAsia"/>
          <w:sz w:val="24"/>
        </w:rPr>
        <w:t>废水主要包括办公废水。</w:t>
      </w:r>
    </w:p>
    <w:p w14:paraId="5111F830" w14:textId="77777777" w:rsidR="0038297E" w:rsidRDefault="00000000">
      <w:pPr>
        <w:spacing w:line="360" w:lineRule="auto"/>
        <w:ind w:firstLineChars="200" w:firstLine="480"/>
        <w:rPr>
          <w:rFonts w:ascii="Times New Roman" w:hAnsi="Times New Roman" w:cs="Times New Roman"/>
          <w:sz w:val="24"/>
        </w:rPr>
      </w:pPr>
      <w:r>
        <w:rPr>
          <w:rFonts w:cs="Times New Roman" w:hint="eastAsia"/>
          <w:sz w:val="24"/>
        </w:rPr>
        <w:t>生产工艺</w:t>
      </w:r>
      <w:r>
        <w:rPr>
          <w:rFonts w:ascii="Times New Roman" w:hAnsi="Times New Roman" w:cs="Times New Roman"/>
          <w:sz w:val="24"/>
        </w:rPr>
        <w:t>无废水产生，生产废水主要是废气处理水淋废水，该部分废水企业循环使用，每</w:t>
      </w:r>
      <w:r>
        <w:rPr>
          <w:rFonts w:ascii="Times New Roman" w:hAnsi="Times New Roman" w:cs="Times New Roman"/>
          <w:sz w:val="24"/>
        </w:rPr>
        <w:t>2</w:t>
      </w:r>
      <w:r>
        <w:rPr>
          <w:rFonts w:ascii="Times New Roman" w:hAnsi="Times New Roman" w:cs="Times New Roman"/>
          <w:sz w:val="24"/>
        </w:rPr>
        <w:t>个月定期更换一次，每次排放量约</w:t>
      </w:r>
      <w:r>
        <w:rPr>
          <w:rFonts w:ascii="Times New Roman" w:hAnsi="Times New Roman" w:cs="Times New Roman"/>
          <w:sz w:val="24"/>
        </w:rPr>
        <w:t>20m</w:t>
      </w:r>
      <w:r>
        <w:rPr>
          <w:rFonts w:ascii="Times New Roman" w:hAnsi="Times New Roman" w:cs="Times New Roman"/>
          <w:sz w:val="24"/>
          <w:vertAlign w:val="superscript"/>
        </w:rPr>
        <w:t>3</w:t>
      </w: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个池容各</w:t>
      </w:r>
      <w:r>
        <w:rPr>
          <w:rFonts w:ascii="Times New Roman" w:hAnsi="Times New Roman" w:cs="Times New Roman"/>
          <w:sz w:val="24"/>
        </w:rPr>
        <w:t>10m</w:t>
      </w:r>
      <w:r>
        <w:rPr>
          <w:rFonts w:ascii="Times New Roman" w:hAnsi="Times New Roman" w:cs="Times New Roman"/>
          <w:sz w:val="24"/>
          <w:vertAlign w:val="superscript"/>
        </w:rPr>
        <w:t>3</w:t>
      </w:r>
      <w:r>
        <w:rPr>
          <w:rFonts w:ascii="Times New Roman" w:hAnsi="Times New Roman" w:cs="Times New Roman"/>
          <w:sz w:val="24"/>
        </w:rPr>
        <w:t>的循环水池一次清空更换新鲜水量）更换的水作为水溶肥补充生产水使用，不外排。</w:t>
      </w:r>
    </w:p>
    <w:p w14:paraId="396B1C16" w14:textId="77777777" w:rsidR="0038297E"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办公废水经化粪池处理达《污水综合排放标准》</w:t>
      </w:r>
      <w:r>
        <w:rPr>
          <w:rFonts w:ascii="Times New Roman" w:hAnsi="Times New Roman" w:cs="Times New Roman"/>
          <w:sz w:val="24"/>
        </w:rPr>
        <w:t>(GB8978-1996)</w:t>
      </w:r>
      <w:r>
        <w:rPr>
          <w:rFonts w:ascii="Times New Roman" w:hAnsi="Times New Roman" w:cs="Times New Roman"/>
          <w:sz w:val="24"/>
        </w:rPr>
        <w:t>中的三级排放标准，通过污水管网接入金西海元污水处理厂，出水执行《城镇污水处理厂污染物排放标准》</w:t>
      </w:r>
      <w:r>
        <w:rPr>
          <w:rFonts w:ascii="Times New Roman" w:hAnsi="Times New Roman" w:cs="Times New Roman"/>
          <w:sz w:val="24"/>
        </w:rPr>
        <w:t>(GB18918-2002)</w:t>
      </w:r>
      <w:r>
        <w:rPr>
          <w:rFonts w:ascii="Times New Roman" w:hAnsi="Times New Roman" w:cs="Times New Roman"/>
          <w:sz w:val="24"/>
        </w:rPr>
        <w:t>一级标准</w:t>
      </w:r>
      <w:r>
        <w:rPr>
          <w:rFonts w:ascii="Times New Roman" w:hAnsi="Times New Roman" w:cs="Times New Roman"/>
          <w:sz w:val="24"/>
        </w:rPr>
        <w:t>A</w:t>
      </w:r>
      <w:r>
        <w:rPr>
          <w:rFonts w:ascii="Times New Roman" w:hAnsi="Times New Roman" w:cs="Times New Roman"/>
          <w:sz w:val="24"/>
        </w:rPr>
        <w:t>标准，最终纳入衢江。其中氨氮、总磷排放标准执行浙江省地方标准《工业企业废水氮、磷污染物间接排放限值》</w:t>
      </w:r>
      <w:r>
        <w:rPr>
          <w:rFonts w:ascii="Times New Roman" w:hAnsi="Times New Roman" w:cs="Times New Roman"/>
          <w:sz w:val="24"/>
        </w:rPr>
        <w:t>(DB33/887-2013)</w:t>
      </w:r>
      <w:r>
        <w:rPr>
          <w:rFonts w:ascii="Times New Roman" w:hAnsi="Times New Roman" w:cs="Times New Roman"/>
          <w:sz w:val="24"/>
        </w:rPr>
        <w:t>中的其他企业间接排放限值。</w:t>
      </w:r>
    </w:p>
    <w:p w14:paraId="5D2138E1" w14:textId="77777777" w:rsidR="0038297E"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废水处理工艺流程图见下图。</w:t>
      </w:r>
    </w:p>
    <w:p w14:paraId="5E8FF51D" w14:textId="77777777" w:rsidR="0038297E" w:rsidRDefault="00000000">
      <w:pPr>
        <w:pStyle w:val="a0"/>
        <w:spacing w:line="360" w:lineRule="auto"/>
        <w:jc w:val="center"/>
        <w:rPr>
          <w:rFonts w:ascii="Times New Roman" w:eastAsia="宋体" w:hAnsi="Times New Roman" w:cs="Times New Roman"/>
          <w:sz w:val="24"/>
          <w:szCs w:val="24"/>
        </w:rPr>
      </w:pPr>
      <w:r>
        <w:rPr>
          <w:rFonts w:ascii="Times New Roman" w:hAnsi="Times New Roman" w:cs="Times New Roman"/>
          <w:noProof/>
          <w:color w:val="000000" w:themeColor="text1"/>
          <w:sz w:val="24"/>
        </w:rPr>
        <mc:AlternateContent>
          <mc:Choice Requires="wpc">
            <w:drawing>
              <wp:inline distT="0" distB="0" distL="114300" distR="114300" wp14:anchorId="4BC9040F" wp14:editId="79AD8E56">
                <wp:extent cx="5257800" cy="895985"/>
                <wp:effectExtent l="0" t="0" r="0" b="0"/>
                <wp:docPr id="522" name="画布 5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3" name="矩形 659"/>
                        <wps:cNvSpPr/>
                        <wps:spPr>
                          <a:xfrm>
                            <a:off x="1290955" y="619760"/>
                            <a:ext cx="2643505" cy="264160"/>
                          </a:xfrm>
                          <a:prstGeom prst="rect">
                            <a:avLst/>
                          </a:prstGeom>
                          <a:noFill/>
                          <a:ln>
                            <a:noFill/>
                          </a:ln>
                        </wps:spPr>
                        <wps:txbx>
                          <w:txbxContent>
                            <w:p w14:paraId="15112750" w14:textId="77777777" w:rsidR="0038297E" w:rsidRDefault="00000000">
                              <w:pPr>
                                <w:pStyle w:val="a4"/>
                                <w:tabs>
                                  <w:tab w:val="center" w:pos="4156"/>
                                  <w:tab w:val="left" w:pos="6168"/>
                                </w:tabs>
                                <w:jc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企业</w:t>
                              </w:r>
                              <w:r>
                                <w:rPr>
                                  <w:rFonts w:ascii="Times New Roman" w:eastAsia="宋体" w:hAnsi="Times New Roman" w:cs="Times New Roman" w:hint="eastAsia"/>
                                  <w:sz w:val="21"/>
                                  <w:szCs w:val="21"/>
                                </w:rPr>
                                <w:t>废水处理工艺流程图</w:t>
                              </w:r>
                            </w:p>
                          </w:txbxContent>
                        </wps:txbx>
                        <wps:bodyPr upright="1"/>
                      </wps:wsp>
                      <wpg:wgp>
                        <wpg:cNvPr id="524" name="组合 359"/>
                        <wpg:cNvGrpSpPr/>
                        <wpg:grpSpPr>
                          <a:xfrm>
                            <a:off x="1170305" y="163195"/>
                            <a:ext cx="2916555" cy="314325"/>
                            <a:chOff x="1003" y="257"/>
                            <a:chExt cx="4593" cy="495"/>
                          </a:xfrm>
                        </wpg:grpSpPr>
                        <wpg:grpSp>
                          <wpg:cNvPr id="525" name="组合 601"/>
                          <wpg:cNvGrpSpPr/>
                          <wpg:grpSpPr>
                            <a:xfrm>
                              <a:off x="2222" y="257"/>
                              <a:ext cx="3374" cy="454"/>
                              <a:chOff x="2222" y="917"/>
                              <a:chExt cx="3374" cy="454"/>
                            </a:xfrm>
                          </wpg:grpSpPr>
                          <wps:wsp>
                            <wps:cNvPr id="526" name="矩形 650"/>
                            <wps:cNvSpPr/>
                            <wps:spPr>
                              <a:xfrm>
                                <a:off x="2582" y="917"/>
                                <a:ext cx="1361"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F7D4C0" w14:textId="77777777" w:rsidR="0038297E" w:rsidRDefault="00000000">
                                  <w:pPr>
                                    <w:jc w:val="center"/>
                                  </w:pPr>
                                  <w:r>
                                    <w:rPr>
                                      <w:rFonts w:hint="eastAsia"/>
                                    </w:rPr>
                                    <w:t>化肥池</w:t>
                                  </w:r>
                                </w:p>
                              </w:txbxContent>
                            </wps:txbx>
                            <wps:bodyPr upright="1"/>
                          </wps:wsp>
                          <wps:wsp>
                            <wps:cNvPr id="527" name="直接连接符 683"/>
                            <wps:cNvCnPr/>
                            <wps:spPr>
                              <a:xfrm>
                                <a:off x="2222" y="1160"/>
                                <a:ext cx="360" cy="1"/>
                              </a:xfrm>
                              <a:prstGeom prst="line">
                                <a:avLst/>
                              </a:prstGeom>
                              <a:ln w="9525" cap="flat" cmpd="sng">
                                <a:solidFill>
                                  <a:srgbClr val="000000"/>
                                </a:solidFill>
                                <a:prstDash val="solid"/>
                                <a:headEnd type="none" w="med" len="med"/>
                                <a:tailEnd type="triangle" w="med" len="med"/>
                              </a:ln>
                            </wps:spPr>
                            <wps:bodyPr/>
                          </wps:wsp>
                          <wps:wsp>
                            <wps:cNvPr id="528" name="直接连接符 685"/>
                            <wps:cNvCnPr/>
                            <wps:spPr>
                              <a:xfrm>
                                <a:off x="3946" y="1135"/>
                                <a:ext cx="360" cy="1"/>
                              </a:xfrm>
                              <a:prstGeom prst="line">
                                <a:avLst/>
                              </a:prstGeom>
                              <a:ln w="9525" cap="flat" cmpd="sng">
                                <a:solidFill>
                                  <a:srgbClr val="000000"/>
                                </a:solidFill>
                                <a:prstDash val="solid"/>
                                <a:headEnd type="none" w="med" len="med"/>
                                <a:tailEnd type="triangle" w="med" len="med"/>
                              </a:ln>
                            </wps:spPr>
                            <wps:bodyPr/>
                          </wps:wsp>
                          <wps:wsp>
                            <wps:cNvPr id="529" name="矩形 689"/>
                            <wps:cNvSpPr/>
                            <wps:spPr>
                              <a:xfrm>
                                <a:off x="4360" y="917"/>
                                <a:ext cx="1236" cy="454"/>
                              </a:xfrm>
                              <a:prstGeom prst="rect">
                                <a:avLst/>
                              </a:prstGeom>
                              <a:noFill/>
                              <a:ln>
                                <a:noFill/>
                              </a:ln>
                            </wps:spPr>
                            <wps:txbx>
                              <w:txbxContent>
                                <w:p w14:paraId="034DEBF9" w14:textId="77777777" w:rsidR="0038297E" w:rsidRDefault="00000000">
                                  <w:pPr>
                                    <w:rPr>
                                      <w:rFonts w:eastAsia="宋体"/>
                                    </w:rPr>
                                  </w:pPr>
                                  <w:r>
                                    <w:rPr>
                                      <w:rFonts w:hint="eastAsia"/>
                                    </w:rPr>
                                    <w:t>市政官网</w:t>
                                  </w:r>
                                </w:p>
                              </w:txbxContent>
                            </wps:txbx>
                            <wps:bodyPr upright="1"/>
                          </wps:wsp>
                        </wpg:grpSp>
                        <wps:wsp>
                          <wps:cNvPr id="530" name="矩形 689"/>
                          <wps:cNvSpPr/>
                          <wps:spPr>
                            <a:xfrm>
                              <a:off x="1003" y="298"/>
                              <a:ext cx="1236" cy="454"/>
                            </a:xfrm>
                            <a:prstGeom prst="rect">
                              <a:avLst/>
                            </a:prstGeom>
                            <a:noFill/>
                            <a:ln>
                              <a:noFill/>
                            </a:ln>
                          </wps:spPr>
                          <wps:txbx>
                            <w:txbxContent>
                              <w:p w14:paraId="5BA58611" w14:textId="77777777" w:rsidR="0038297E" w:rsidRDefault="00000000">
                                <w:pPr>
                                  <w:rPr>
                                    <w:rFonts w:eastAsia="宋体"/>
                                  </w:rPr>
                                </w:pPr>
                                <w:r>
                                  <w:rPr>
                                    <w:rFonts w:eastAsia="宋体" w:hint="eastAsia"/>
                                  </w:rPr>
                                  <w:t>办公废水</w:t>
                                </w:r>
                              </w:p>
                            </w:txbxContent>
                          </wps:txbx>
                          <wps:bodyPr upright="1"/>
                        </wps:wsp>
                      </wpg:wgp>
                    </wpc:wpc>
                  </a:graphicData>
                </a:graphic>
              </wp:inline>
            </w:drawing>
          </mc:Choice>
          <mc:Fallback>
            <w:pict>
              <v:group w14:anchorId="4BC9040F" id="画布 522" o:spid="_x0000_s1026" editas="canvas" style="width:414pt;height:70.55pt;mso-position-horizontal-relative:char;mso-position-vertical-relative:line" coordsize="52578,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8959;visibility:visible;mso-wrap-style:square">
                  <v:fill o:detectmouseclick="t"/>
                  <v:path o:connecttype="none"/>
                </v:shape>
                <v:rect id="矩形 659" o:spid="_x0000_s1028" style="position:absolute;left:12909;top:6197;width:26435;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" filled="f" stroked="f">
                  <v:textbox>
                    <w:txbxContent>
                      <w:p w14:paraId="15112750" w14:textId="77777777" w:rsidR="0038297E" w:rsidRDefault="00000000">
                        <w:pPr>
                          <w:pStyle w:val="a4"/>
                          <w:tabs>
                            <w:tab w:val="center" w:pos="4156"/>
                            <w:tab w:val="left" w:pos="6168"/>
                          </w:tabs>
                          <w:jc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企业</w:t>
                        </w:r>
                        <w:r>
                          <w:rPr>
                            <w:rFonts w:ascii="Times New Roman" w:eastAsia="宋体" w:hAnsi="Times New Roman" w:cs="Times New Roman" w:hint="eastAsia"/>
                            <w:sz w:val="21"/>
                            <w:szCs w:val="21"/>
                          </w:rPr>
                          <w:t>废水处理工艺流程图</w:t>
                        </w:r>
                      </w:p>
                    </w:txbxContent>
                  </v:textbox>
                </v:rect>
                <v:group id="组合 359" o:spid="_x0000_s1029" style="position:absolute;left:11703;top:1631;width:29165;height:3144" coordorigin="1003,257" coordsize="459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group id="组合 601" o:spid="_x0000_s1030" style="position:absolute;left:2222;top:257;width:3374;height:454" coordorigin="2222,917" coordsize="337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rect id="矩形 650" o:spid="_x0000_s1031" style="position:absolute;left:2582;top:917;width:136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">
                      <v:textbox>
                        <w:txbxContent>
                          <w:p w14:paraId="69F7D4C0" w14:textId="77777777" w:rsidR="0038297E" w:rsidRDefault="00000000">
                            <w:pPr>
                              <w:jc w:val="center"/>
                            </w:pPr>
                            <w:r>
                              <w:rPr>
                                <w:rFonts w:hint="eastAsia"/>
                              </w:rPr>
                              <w:t>化肥池</w:t>
                            </w:r>
                          </w:p>
                        </w:txbxContent>
                      </v:textbox>
                    </v:rect>
                    <v:line id="直接连接符 683" o:spid="_x0000_s1032" style="position:absolute;visibility:visible;mso-wrap-style:square" from="2222,1160" to="2582,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">
                      <v:stroke endarrow="block"/>
                    </v:line>
                    <v:line id="直接连接符 685" o:spid="_x0000_s1033" style="position:absolute;visibility:visible;mso-wrap-style:square" from="3946,1135" to="4306,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">
                      <v:stroke endarrow="block"/>
                    </v:line>
                    <v:rect id="矩形 689" o:spid="_x0000_s1034" style="position:absolute;left:4360;top:917;width:123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" filled="f" stroked="f">
                      <v:textbox>
                        <w:txbxContent>
                          <w:p w14:paraId="034DEBF9" w14:textId="77777777" w:rsidR="0038297E" w:rsidRDefault="00000000">
                            <w:pPr>
                              <w:rPr>
                                <w:rFonts w:eastAsia="宋体"/>
                              </w:rPr>
                            </w:pPr>
                            <w:r>
                              <w:rPr>
                                <w:rFonts w:hint="eastAsia"/>
                              </w:rPr>
                              <w:t>市政官网</w:t>
                            </w:r>
                          </w:p>
                        </w:txbxContent>
                      </v:textbox>
                    </v:rect>
                  </v:group>
                  <v:rect id="矩形 689" o:spid="_x0000_s1035" style="position:absolute;left:1003;top:298;width:123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" filled="f" stroked="f">
                    <v:textbox>
                      <w:txbxContent>
                        <w:p w14:paraId="5BA58611" w14:textId="77777777" w:rsidR="0038297E" w:rsidRDefault="00000000">
                          <w:pPr>
                            <w:rPr>
                              <w:rFonts w:eastAsia="宋体"/>
                            </w:rPr>
                          </w:pPr>
                          <w:r>
                            <w:rPr>
                              <w:rFonts w:eastAsia="宋体" w:hint="eastAsia"/>
                            </w:rPr>
                            <w:t>办公废水</w:t>
                          </w:r>
                        </w:p>
                      </w:txbxContent>
                    </v:textbox>
                  </v:rect>
                </v:group>
                <w10:anchorlock/>
              </v:group>
            </w:pict>
          </mc:Fallback>
        </mc:AlternateContent>
      </w:r>
    </w:p>
    <w:p w14:paraId="53BB5085" w14:textId="77777777" w:rsidR="0038297E" w:rsidRDefault="00000000">
      <w:pPr>
        <w:pStyle w:val="a0"/>
        <w:spacing w:line="360" w:lineRule="auto"/>
        <w:outlineLvl w:val="2"/>
        <w:rPr>
          <w:rFonts w:ascii="Times New Roman" w:eastAsia="宋体" w:hAnsi="Times New Roman" w:cs="Times New Roman"/>
          <w:sz w:val="24"/>
          <w:szCs w:val="24"/>
        </w:rPr>
      </w:pPr>
      <w:bookmarkStart w:id="7" w:name="_Toc4241"/>
      <w:r>
        <w:rPr>
          <w:rFonts w:ascii="Times New Roman" w:eastAsia="宋体" w:hAnsi="Times New Roman" w:cs="Times New Roman"/>
          <w:sz w:val="24"/>
          <w:szCs w:val="24"/>
        </w:rPr>
        <w:t>2.1.2</w:t>
      </w:r>
      <w:r>
        <w:rPr>
          <w:rFonts w:ascii="Times New Roman" w:eastAsia="宋体" w:hAnsi="Times New Roman" w:cs="Times New Roman"/>
          <w:sz w:val="24"/>
          <w:szCs w:val="24"/>
        </w:rPr>
        <w:t>大气污染物</w:t>
      </w:r>
      <w:bookmarkEnd w:id="7"/>
    </w:p>
    <w:p w14:paraId="540CE93D" w14:textId="77777777" w:rsidR="0038297E"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我司废气主要包括投料、破碎粉尘，造粒、烘干、冷却、筛分、包装过程废气和天然气热风炉级天然气锅炉燃烧烟气。</w:t>
      </w:r>
    </w:p>
    <w:p w14:paraId="0E5CAAB8" w14:textId="77777777" w:rsidR="0038297E"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①</w:t>
      </w:r>
      <w:r>
        <w:rPr>
          <w:rFonts w:ascii="Times New Roman" w:hAnsi="Times New Roman" w:cs="Times New Roman"/>
          <w:sz w:val="24"/>
        </w:rPr>
        <w:t>企业在投料、破碎过程中有一定物料散失。破碎废气经集气罩收集后重力</w:t>
      </w:r>
      <w:r>
        <w:rPr>
          <w:rFonts w:ascii="Times New Roman" w:hAnsi="Times New Roman" w:cs="Times New Roman"/>
          <w:sz w:val="24"/>
        </w:rPr>
        <w:t>+</w:t>
      </w:r>
      <w:r>
        <w:rPr>
          <w:rFonts w:ascii="Times New Roman" w:hAnsi="Times New Roman" w:cs="Times New Roman"/>
          <w:sz w:val="24"/>
        </w:rPr>
        <w:t>旋风除尘处理后与经集气罩收集的造粒、烘干、冷却、筛分、包装、热风炉废气一起经重力</w:t>
      </w:r>
      <w:r>
        <w:rPr>
          <w:rFonts w:ascii="Times New Roman" w:hAnsi="Times New Roman" w:cs="Times New Roman"/>
          <w:sz w:val="24"/>
        </w:rPr>
        <w:t>+</w:t>
      </w:r>
      <w:r>
        <w:rPr>
          <w:rFonts w:ascii="Times New Roman" w:hAnsi="Times New Roman" w:cs="Times New Roman"/>
          <w:sz w:val="24"/>
        </w:rPr>
        <w:t>旋风除尘</w:t>
      </w:r>
      <w:r>
        <w:rPr>
          <w:rFonts w:ascii="Times New Roman" w:hAnsi="Times New Roman" w:cs="Times New Roman"/>
          <w:sz w:val="24"/>
        </w:rPr>
        <w:t>+</w:t>
      </w:r>
      <w:r>
        <w:rPr>
          <w:rFonts w:ascii="Times New Roman" w:hAnsi="Times New Roman" w:cs="Times New Roman"/>
          <w:sz w:val="24"/>
        </w:rPr>
        <w:t>二级水喷淋处理后</w:t>
      </w:r>
      <w:r>
        <w:rPr>
          <w:rFonts w:ascii="Times New Roman" w:hAnsi="Times New Roman" w:cs="Times New Roman"/>
          <w:sz w:val="24"/>
        </w:rPr>
        <w:t>15m</w:t>
      </w:r>
      <w:r>
        <w:rPr>
          <w:rFonts w:ascii="Times New Roman" w:hAnsi="Times New Roman" w:cs="Times New Roman"/>
          <w:sz w:val="24"/>
        </w:rPr>
        <w:t>高空排放，收集效率按</w:t>
      </w:r>
      <w:r>
        <w:rPr>
          <w:rFonts w:ascii="Times New Roman" w:hAnsi="Times New Roman" w:cs="Times New Roman"/>
          <w:sz w:val="24"/>
        </w:rPr>
        <w:t>95%</w:t>
      </w:r>
      <w:r>
        <w:rPr>
          <w:rFonts w:ascii="Times New Roman" w:hAnsi="Times New Roman" w:cs="Times New Roman"/>
          <w:sz w:val="24"/>
        </w:rPr>
        <w:t>，除尘效率按</w:t>
      </w:r>
      <w:r>
        <w:rPr>
          <w:rFonts w:ascii="Times New Roman" w:hAnsi="Times New Roman" w:cs="Times New Roman"/>
          <w:sz w:val="24"/>
        </w:rPr>
        <w:t>99%</w:t>
      </w:r>
      <w:r>
        <w:rPr>
          <w:rFonts w:ascii="Times New Roman" w:hAnsi="Times New Roman" w:cs="Times New Roman"/>
          <w:sz w:val="24"/>
        </w:rPr>
        <w:t>。除尘器收集的粉尘回用于生产。</w:t>
      </w:r>
    </w:p>
    <w:p w14:paraId="140E1B5B" w14:textId="77777777" w:rsidR="0038297E"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②</w:t>
      </w:r>
      <w:r>
        <w:rPr>
          <w:rFonts w:ascii="Times New Roman" w:hAnsi="Times New Roman" w:cs="Times New Roman"/>
          <w:sz w:val="24"/>
        </w:rPr>
        <w:t>企业有机缓释肥和土壤调理剂烘干工序共用</w:t>
      </w:r>
      <w:r>
        <w:rPr>
          <w:rFonts w:ascii="Times New Roman" w:hAnsi="Times New Roman" w:cs="Times New Roman"/>
          <w:sz w:val="24"/>
        </w:rPr>
        <w:t>1</w:t>
      </w:r>
      <w:r>
        <w:rPr>
          <w:rFonts w:ascii="Times New Roman" w:hAnsi="Times New Roman" w:cs="Times New Roman"/>
          <w:sz w:val="24"/>
        </w:rPr>
        <w:t>台天然气热风炉，采用直接加热，在烘干过程，热风炉热风由鼓风机引入烘干机，天然气燃烧烟气与造粒、烘干、冷却、筛分、包装过程产生的废气一起经</w:t>
      </w:r>
      <w:r>
        <w:rPr>
          <w:rFonts w:ascii="Times New Roman" w:hAnsi="Times New Roman" w:cs="Times New Roman"/>
          <w:sz w:val="24"/>
        </w:rPr>
        <w:t>DA002</w:t>
      </w:r>
      <w:r>
        <w:rPr>
          <w:rFonts w:ascii="Times New Roman" w:hAnsi="Times New Roman" w:cs="Times New Roman"/>
          <w:sz w:val="24"/>
        </w:rPr>
        <w:t>排气筒</w:t>
      </w:r>
      <w:r>
        <w:rPr>
          <w:rFonts w:ascii="Times New Roman" w:hAnsi="Times New Roman" w:cs="Times New Roman"/>
          <w:sz w:val="24"/>
        </w:rPr>
        <w:t>15m</w:t>
      </w:r>
      <w:r>
        <w:rPr>
          <w:rFonts w:ascii="Times New Roman" w:hAnsi="Times New Roman" w:cs="Times New Roman"/>
          <w:sz w:val="24"/>
        </w:rPr>
        <w:t>高空排放，风机总风量为</w:t>
      </w:r>
      <w:r>
        <w:rPr>
          <w:rFonts w:ascii="Times New Roman" w:hAnsi="Times New Roman" w:cs="Times New Roman"/>
          <w:sz w:val="24"/>
        </w:rPr>
        <w:t>65000m</w:t>
      </w:r>
      <w:r>
        <w:rPr>
          <w:rFonts w:ascii="Times New Roman" w:hAnsi="Times New Roman" w:cs="Times New Roman"/>
          <w:sz w:val="24"/>
          <w:vertAlign w:val="superscript"/>
        </w:rPr>
        <w:t>3</w:t>
      </w:r>
      <w:r>
        <w:rPr>
          <w:rFonts w:ascii="Times New Roman" w:hAnsi="Times New Roman" w:cs="Times New Roman"/>
          <w:sz w:val="24"/>
        </w:rPr>
        <w:t>/h</w:t>
      </w:r>
      <w:r>
        <w:rPr>
          <w:rFonts w:ascii="Times New Roman" w:hAnsi="Times New Roman" w:cs="Times New Roman"/>
          <w:sz w:val="24"/>
        </w:rPr>
        <w:t>。造粒、烘干尾气中含有肥料粉尘、原料分解产生的氨气以及天然气燃烧烟气，氨气废气经车间集气罩收集后；与生产线粉尘一起经重力</w:t>
      </w:r>
      <w:r>
        <w:rPr>
          <w:rFonts w:ascii="Times New Roman" w:hAnsi="Times New Roman" w:cs="Times New Roman"/>
          <w:sz w:val="24"/>
        </w:rPr>
        <w:t>+</w:t>
      </w:r>
      <w:r>
        <w:rPr>
          <w:rFonts w:ascii="Times New Roman" w:hAnsi="Times New Roman" w:cs="Times New Roman"/>
          <w:sz w:val="24"/>
        </w:rPr>
        <w:t>旋风除尘</w:t>
      </w:r>
      <w:r>
        <w:rPr>
          <w:rFonts w:ascii="Times New Roman" w:hAnsi="Times New Roman" w:cs="Times New Roman"/>
          <w:sz w:val="24"/>
        </w:rPr>
        <w:t>+</w:t>
      </w:r>
      <w:r>
        <w:rPr>
          <w:rFonts w:ascii="Times New Roman" w:hAnsi="Times New Roman" w:cs="Times New Roman"/>
          <w:sz w:val="24"/>
        </w:rPr>
        <w:t>二级水喷淋</w:t>
      </w:r>
      <w:r>
        <w:rPr>
          <w:rFonts w:ascii="Times New Roman" w:hAnsi="Times New Roman" w:cs="Times New Roman"/>
          <w:sz w:val="24"/>
        </w:rPr>
        <w:lastRenderedPageBreak/>
        <w:t>处理后</w:t>
      </w:r>
      <w:r>
        <w:rPr>
          <w:rFonts w:ascii="Times New Roman" w:hAnsi="Times New Roman" w:cs="Times New Roman"/>
          <w:sz w:val="24"/>
        </w:rPr>
        <w:t>15m</w:t>
      </w:r>
      <w:r>
        <w:rPr>
          <w:rFonts w:ascii="Times New Roman" w:hAnsi="Times New Roman" w:cs="Times New Roman"/>
          <w:sz w:val="24"/>
        </w:rPr>
        <w:t>高空排放，收集效率按</w:t>
      </w:r>
      <w:r>
        <w:rPr>
          <w:rFonts w:ascii="Times New Roman" w:hAnsi="Times New Roman" w:cs="Times New Roman"/>
          <w:sz w:val="24"/>
        </w:rPr>
        <w:t>95%</w:t>
      </w:r>
      <w:r>
        <w:rPr>
          <w:rFonts w:ascii="Times New Roman" w:hAnsi="Times New Roman" w:cs="Times New Roman"/>
          <w:sz w:val="24"/>
        </w:rPr>
        <w:t>，除尘效率按</w:t>
      </w:r>
      <w:r>
        <w:rPr>
          <w:rFonts w:ascii="Times New Roman" w:hAnsi="Times New Roman" w:cs="Times New Roman"/>
          <w:sz w:val="24"/>
        </w:rPr>
        <w:t>99%</w:t>
      </w:r>
      <w:r>
        <w:rPr>
          <w:rFonts w:ascii="Times New Roman" w:hAnsi="Times New Roman" w:cs="Times New Roman"/>
          <w:sz w:val="24"/>
        </w:rPr>
        <w:t>。冷却、筛分、包装过程主要产生肥料粉尘，集气罩收集效率按</w:t>
      </w:r>
      <w:r>
        <w:rPr>
          <w:rFonts w:ascii="Times New Roman" w:hAnsi="Times New Roman" w:cs="Times New Roman"/>
          <w:sz w:val="24"/>
        </w:rPr>
        <w:t>95%</w:t>
      </w:r>
      <w:r>
        <w:rPr>
          <w:rFonts w:ascii="Times New Roman" w:hAnsi="Times New Roman" w:cs="Times New Roman"/>
          <w:sz w:val="24"/>
        </w:rPr>
        <w:t>，除尘效率按</w:t>
      </w:r>
      <w:r>
        <w:rPr>
          <w:rFonts w:ascii="Times New Roman" w:hAnsi="Times New Roman" w:cs="Times New Roman"/>
          <w:sz w:val="24"/>
        </w:rPr>
        <w:t>99%</w:t>
      </w:r>
      <w:r>
        <w:rPr>
          <w:rFonts w:ascii="Times New Roman" w:hAnsi="Times New Roman" w:cs="Times New Roman"/>
          <w:sz w:val="24"/>
        </w:rPr>
        <w:t>。回收的粉尘回用于缓释肥生产，废气处理设施产生的喷淋水作为水溶肥生产用水。</w:t>
      </w:r>
    </w:p>
    <w:p w14:paraId="7C3C229C" w14:textId="77777777" w:rsidR="0038297E" w:rsidRDefault="00000000">
      <w:pPr>
        <w:spacing w:line="360" w:lineRule="auto"/>
        <w:ind w:firstLineChars="200" w:firstLine="480"/>
        <w:rPr>
          <w:rFonts w:ascii="Times New Roman" w:hAnsi="Times New Roman" w:cs="Times New Roman"/>
          <w:sz w:val="24"/>
        </w:rPr>
      </w:pPr>
      <w:r>
        <w:rPr>
          <w:rFonts w:ascii="Times New Roman" w:hAnsi="Times New Roman" w:cs="Times New Roman"/>
          <w:sz w:val="24"/>
        </w:rPr>
        <w:t>③</w:t>
      </w:r>
      <w:r>
        <w:rPr>
          <w:rFonts w:ascii="Times New Roman" w:hAnsi="Times New Roman" w:cs="Times New Roman"/>
          <w:sz w:val="24"/>
        </w:rPr>
        <w:t>企业天然气锅炉燃烧烟气经收集后，引至</w:t>
      </w:r>
      <w:r>
        <w:rPr>
          <w:rFonts w:ascii="Times New Roman" w:hAnsi="Times New Roman" w:cs="Times New Roman"/>
          <w:sz w:val="24"/>
        </w:rPr>
        <w:t>15m</w:t>
      </w:r>
      <w:r>
        <w:rPr>
          <w:rFonts w:ascii="Times New Roman" w:hAnsi="Times New Roman" w:cs="Times New Roman"/>
          <w:sz w:val="24"/>
        </w:rPr>
        <w:t>高空排放（排气筒编号：</w:t>
      </w:r>
      <w:r>
        <w:rPr>
          <w:rFonts w:ascii="Times New Roman" w:hAnsi="Times New Roman" w:cs="Times New Roman"/>
          <w:sz w:val="24"/>
        </w:rPr>
        <w:t>DA003</w:t>
      </w:r>
      <w:r>
        <w:rPr>
          <w:rFonts w:ascii="Times New Roman" w:hAnsi="Times New Roman" w:cs="Times New Roman"/>
          <w:sz w:val="24"/>
        </w:rPr>
        <w:t>），烘干炉天然气燃烧废气在车间随车间废气一起经重力</w:t>
      </w:r>
      <w:r>
        <w:rPr>
          <w:rFonts w:ascii="Times New Roman" w:hAnsi="Times New Roman" w:cs="Times New Roman"/>
          <w:sz w:val="24"/>
        </w:rPr>
        <w:t>+</w:t>
      </w:r>
      <w:r>
        <w:rPr>
          <w:rFonts w:ascii="Times New Roman" w:hAnsi="Times New Roman" w:cs="Times New Roman"/>
          <w:sz w:val="24"/>
        </w:rPr>
        <w:t>旋风除尘</w:t>
      </w:r>
      <w:r>
        <w:rPr>
          <w:rFonts w:ascii="Times New Roman" w:hAnsi="Times New Roman" w:cs="Times New Roman"/>
          <w:sz w:val="24"/>
        </w:rPr>
        <w:t>+</w:t>
      </w:r>
      <w:r>
        <w:rPr>
          <w:rFonts w:ascii="Times New Roman" w:hAnsi="Times New Roman" w:cs="Times New Roman"/>
          <w:sz w:val="24"/>
        </w:rPr>
        <w:t>二级水喷淋处理后</w:t>
      </w:r>
      <w:r>
        <w:rPr>
          <w:rFonts w:ascii="Times New Roman" w:hAnsi="Times New Roman" w:cs="Times New Roman"/>
          <w:sz w:val="24"/>
        </w:rPr>
        <w:t>15m</w:t>
      </w:r>
      <w:r>
        <w:rPr>
          <w:rFonts w:ascii="Times New Roman" w:hAnsi="Times New Roman" w:cs="Times New Roman"/>
          <w:sz w:val="24"/>
        </w:rPr>
        <w:t>高空排放；</w:t>
      </w:r>
    </w:p>
    <w:p w14:paraId="2A08AF7D" w14:textId="77777777" w:rsidR="0038297E" w:rsidRDefault="00000000">
      <w:pPr>
        <w:spacing w:line="360" w:lineRule="auto"/>
        <w:ind w:firstLineChars="200" w:firstLine="480"/>
        <w:rPr>
          <w:rFonts w:ascii="Times New Roman" w:eastAsia="宋体" w:hAnsi="Times New Roman" w:cs="Times New Roman"/>
          <w:sz w:val="24"/>
        </w:rPr>
      </w:pPr>
      <w:r>
        <w:rPr>
          <w:rFonts w:hint="eastAsia"/>
          <w:color w:val="000000" w:themeColor="text1"/>
          <w:sz w:val="24"/>
        </w:rPr>
        <w:t>废气处理工艺流程图</w:t>
      </w:r>
      <w:r>
        <w:rPr>
          <w:rFonts w:cs="Times New Roman" w:hint="eastAsia"/>
          <w:sz w:val="24"/>
        </w:rPr>
        <w:t>见下图。</w:t>
      </w:r>
    </w:p>
    <w:p w14:paraId="2A4108C8" w14:textId="77777777" w:rsidR="0038297E" w:rsidRDefault="00000000">
      <w:pPr>
        <w:pStyle w:val="a0"/>
        <w:spacing w:line="360" w:lineRule="auto"/>
        <w:jc w:val="center"/>
        <w:rPr>
          <w:rFonts w:ascii="Times New Roman" w:eastAsia="宋体" w:hAnsi="Times New Roman" w:cs="Times New Roman"/>
          <w:sz w:val="24"/>
          <w:szCs w:val="24"/>
        </w:rPr>
      </w:pPr>
      <w:r>
        <w:rPr>
          <w:rFonts w:ascii="Times New Roman" w:hAnsi="Times New Roman" w:cs="Times New Roman"/>
          <w:noProof/>
          <w:color w:val="000000" w:themeColor="text1"/>
          <w:sz w:val="24"/>
        </w:rPr>
        <mc:AlternateContent>
          <mc:Choice Requires="wpc">
            <w:drawing>
              <wp:inline distT="0" distB="0" distL="114300" distR="114300" wp14:anchorId="123A5FBF" wp14:editId="6477E871">
                <wp:extent cx="5257800" cy="2538095"/>
                <wp:effectExtent l="0" t="0" r="0" b="0"/>
                <wp:docPr id="531" name="画布 5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2" name="矩形 659"/>
                        <wps:cNvSpPr/>
                        <wps:spPr>
                          <a:xfrm>
                            <a:off x="1300480" y="2273935"/>
                            <a:ext cx="2643505" cy="264160"/>
                          </a:xfrm>
                          <a:prstGeom prst="rect">
                            <a:avLst/>
                          </a:prstGeom>
                          <a:noFill/>
                          <a:ln>
                            <a:noFill/>
                          </a:ln>
                        </wps:spPr>
                        <wps:txbx>
                          <w:txbxContent>
                            <w:p w14:paraId="5EC42B8F" w14:textId="77777777" w:rsidR="0038297E" w:rsidRDefault="00000000">
                              <w:pPr>
                                <w:pStyle w:val="a4"/>
                                <w:tabs>
                                  <w:tab w:val="center" w:pos="4156"/>
                                  <w:tab w:val="left" w:pos="6168"/>
                                </w:tabs>
                                <w:jc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企业</w:t>
                              </w:r>
                              <w:r>
                                <w:rPr>
                                  <w:rFonts w:ascii="Times New Roman" w:eastAsia="宋体" w:hAnsi="Times New Roman" w:cs="Times New Roman" w:hint="eastAsia"/>
                                  <w:sz w:val="21"/>
                                  <w:szCs w:val="21"/>
                                </w:rPr>
                                <w:t>废水处理站处理工艺</w:t>
                              </w:r>
                              <w:r>
                                <w:rPr>
                                  <w:rFonts w:ascii="Times New Roman" w:eastAsia="宋体" w:hAnsi="Times New Roman" w:cs="Times New Roman"/>
                                  <w:sz w:val="21"/>
                                  <w:szCs w:val="21"/>
                                </w:rPr>
                                <w:t>流程图</w:t>
                              </w:r>
                            </w:p>
                          </w:txbxContent>
                        </wps:txbx>
                        <wps:bodyPr upright="1"/>
                      </wps:wsp>
                      <wpg:wgp>
                        <wpg:cNvPr id="533" name="组合 601"/>
                        <wpg:cNvGrpSpPr/>
                        <wpg:grpSpPr>
                          <a:xfrm>
                            <a:off x="17780" y="782955"/>
                            <a:ext cx="5183505" cy="1315720"/>
                            <a:chOff x="28" y="633"/>
                            <a:chExt cx="8163" cy="2072"/>
                          </a:xfrm>
                        </wpg:grpSpPr>
                        <wps:wsp>
                          <wps:cNvPr id="534" name="矩形 650"/>
                          <wps:cNvSpPr/>
                          <wps:spPr>
                            <a:xfrm>
                              <a:off x="2582" y="917"/>
                              <a:ext cx="1191"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82C74F" w14:textId="77777777" w:rsidR="0038297E" w:rsidRDefault="00000000">
                                <w:pPr>
                                  <w:jc w:val="center"/>
                                </w:pPr>
                                <w:r>
                                  <w:rPr>
                                    <w:rFonts w:hint="eastAsia"/>
                                  </w:rPr>
                                  <w:t>重力</w:t>
                                </w:r>
                              </w:p>
                            </w:txbxContent>
                          </wps:txbx>
                          <wps:bodyPr upright="1"/>
                        </wps:wsp>
                        <wps:wsp>
                          <wps:cNvPr id="535" name="矩形 654"/>
                          <wps:cNvSpPr/>
                          <wps:spPr>
                            <a:xfrm>
                              <a:off x="2387" y="2251"/>
                              <a:ext cx="1474"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709C2E" w14:textId="77777777" w:rsidR="0038297E" w:rsidRDefault="00000000">
                                <w:pPr>
                                  <w:jc w:val="center"/>
                                  <w:rPr>
                                    <w:rFonts w:eastAsia="宋体"/>
                                  </w:rPr>
                                </w:pPr>
                                <w:r>
                                  <w:rPr>
                                    <w:rFonts w:hint="eastAsia"/>
                                  </w:rPr>
                                  <w:t>低氮燃烧器</w:t>
                                </w:r>
                              </w:p>
                            </w:txbxContent>
                          </wps:txbx>
                          <wps:bodyPr upright="1"/>
                        </wps:wsp>
                        <wps:wsp>
                          <wps:cNvPr id="536" name="直接连接符 683"/>
                          <wps:cNvCnPr/>
                          <wps:spPr>
                            <a:xfrm>
                              <a:off x="2222" y="1160"/>
                              <a:ext cx="360" cy="1"/>
                            </a:xfrm>
                            <a:prstGeom prst="line">
                              <a:avLst/>
                            </a:prstGeom>
                            <a:ln w="9525" cap="flat" cmpd="sng">
                              <a:solidFill>
                                <a:srgbClr val="000000"/>
                              </a:solidFill>
                              <a:prstDash val="solid"/>
                              <a:headEnd type="none" w="med" len="med"/>
                              <a:tailEnd type="triangle" w="med" len="med"/>
                            </a:ln>
                          </wps:spPr>
                          <wps:bodyPr/>
                        </wps:wsp>
                        <wps:wsp>
                          <wps:cNvPr id="537" name="矩形 684"/>
                          <wps:cNvSpPr/>
                          <wps:spPr>
                            <a:xfrm>
                              <a:off x="28" y="633"/>
                              <a:ext cx="2189" cy="1008"/>
                            </a:xfrm>
                            <a:prstGeom prst="rect">
                              <a:avLst/>
                            </a:prstGeom>
                            <a:noFill/>
                            <a:ln w="12700" cmpd="sng">
                              <a:noFill/>
                              <a:prstDash val="solid"/>
                            </a:ln>
                          </wps:spPr>
                          <wps:txbx>
                            <w:txbxContent>
                              <w:p w14:paraId="45151292" w14:textId="77777777" w:rsidR="0038297E" w:rsidRDefault="00000000">
                                <w:pPr>
                                  <w:jc w:val="center"/>
                                </w:pPr>
                                <w:r>
                                  <w:rPr>
                                    <w:rFonts w:hint="eastAsia"/>
                                  </w:rPr>
                                  <w:t>造粒、烘干、冷却、</w:t>
                                </w:r>
                              </w:p>
                              <w:p w14:paraId="5476355E" w14:textId="77777777" w:rsidR="0038297E" w:rsidRDefault="00000000">
                                <w:pPr>
                                  <w:jc w:val="center"/>
                                </w:pPr>
                                <w:r>
                                  <w:rPr>
                                    <w:rFonts w:hint="eastAsia"/>
                                  </w:rPr>
                                  <w:t>筛分、包装、热风炉</w:t>
                                </w:r>
                              </w:p>
                              <w:p w14:paraId="55EA382E" w14:textId="77777777" w:rsidR="0038297E" w:rsidRDefault="00000000">
                                <w:pPr>
                                  <w:jc w:val="center"/>
                                  <w:rPr>
                                    <w:rFonts w:eastAsia="宋体"/>
                                  </w:rPr>
                                </w:pPr>
                                <w:r>
                                  <w:rPr>
                                    <w:rFonts w:hint="eastAsia"/>
                                  </w:rPr>
                                  <w:t>天然气燃烧废气</w:t>
                                </w:r>
                              </w:p>
                            </w:txbxContent>
                          </wps:txbx>
                          <wps:bodyPr upright="1"/>
                        </wps:wsp>
                        <wps:wsp>
                          <wps:cNvPr id="580" name="直接连接符 685"/>
                          <wps:cNvCnPr/>
                          <wps:spPr>
                            <a:xfrm>
                              <a:off x="3781" y="1150"/>
                              <a:ext cx="360" cy="1"/>
                            </a:xfrm>
                            <a:prstGeom prst="line">
                              <a:avLst/>
                            </a:prstGeom>
                            <a:ln w="9525" cap="flat" cmpd="sng">
                              <a:solidFill>
                                <a:srgbClr val="000000"/>
                              </a:solidFill>
                              <a:prstDash val="solid"/>
                              <a:headEnd type="none" w="med" len="med"/>
                              <a:tailEnd type="triangle" w="med" len="med"/>
                            </a:ln>
                          </wps:spPr>
                          <wps:bodyPr/>
                        </wps:wsp>
                        <wps:wsp>
                          <wps:cNvPr id="581" name="直接连接符 685"/>
                          <wps:cNvCnPr/>
                          <wps:spPr>
                            <a:xfrm>
                              <a:off x="7053" y="1151"/>
                              <a:ext cx="360" cy="1"/>
                            </a:xfrm>
                            <a:prstGeom prst="line">
                              <a:avLst/>
                            </a:prstGeom>
                            <a:ln w="9525" cap="flat" cmpd="sng">
                              <a:solidFill>
                                <a:srgbClr val="000000"/>
                              </a:solidFill>
                              <a:prstDash val="solid"/>
                              <a:headEnd type="none" w="med" len="med"/>
                              <a:tailEnd type="triangle" w="med" len="med"/>
                            </a:ln>
                          </wps:spPr>
                          <wps:bodyPr/>
                        </wps:wsp>
                        <wps:wsp>
                          <wps:cNvPr id="582" name="矩形 689"/>
                          <wps:cNvSpPr/>
                          <wps:spPr>
                            <a:xfrm>
                              <a:off x="7435" y="782"/>
                              <a:ext cx="756" cy="720"/>
                            </a:xfrm>
                            <a:prstGeom prst="rect">
                              <a:avLst/>
                            </a:prstGeom>
                            <a:noFill/>
                            <a:ln>
                              <a:noFill/>
                            </a:ln>
                          </wps:spPr>
                          <wps:txbx>
                            <w:txbxContent>
                              <w:p w14:paraId="090A8207" w14:textId="77777777" w:rsidR="0038297E" w:rsidRDefault="00000000">
                                <w:pPr>
                                  <w:rPr>
                                    <w:rFonts w:eastAsia="宋体"/>
                                  </w:rPr>
                                </w:pPr>
                                <w:r>
                                  <w:rPr>
                                    <w:rFonts w:eastAsia="宋体" w:hint="eastAsia"/>
                                  </w:rPr>
                                  <w:t>高空排放</w:t>
                                </w:r>
                              </w:p>
                            </w:txbxContent>
                          </wps:txbx>
                          <wps:bodyPr upright="1"/>
                        </wps:wsp>
                        <wps:wsp>
                          <wps:cNvPr id="583" name="矩形 650"/>
                          <wps:cNvSpPr/>
                          <wps:spPr>
                            <a:xfrm>
                              <a:off x="4138" y="943"/>
                              <a:ext cx="1191"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ACDBAC" w14:textId="77777777" w:rsidR="0038297E" w:rsidRDefault="00000000">
                                <w:pPr>
                                  <w:jc w:val="center"/>
                                </w:pPr>
                                <w:r>
                                  <w:rPr>
                                    <w:rFonts w:hint="eastAsia"/>
                                  </w:rPr>
                                  <w:t>旋风除尘</w:t>
                                </w:r>
                              </w:p>
                            </w:txbxContent>
                          </wps:txbx>
                          <wps:bodyPr upright="1"/>
                        </wps:wsp>
                        <wps:wsp>
                          <wps:cNvPr id="584" name="直接连接符 685"/>
                          <wps:cNvCnPr/>
                          <wps:spPr>
                            <a:xfrm>
                              <a:off x="5323" y="1165"/>
                              <a:ext cx="360" cy="1"/>
                            </a:xfrm>
                            <a:prstGeom prst="line">
                              <a:avLst/>
                            </a:prstGeom>
                            <a:ln w="9525" cap="flat" cmpd="sng">
                              <a:solidFill>
                                <a:srgbClr val="000000"/>
                              </a:solidFill>
                              <a:prstDash val="solid"/>
                              <a:headEnd type="none" w="med" len="med"/>
                              <a:tailEnd type="triangle" w="med" len="med"/>
                            </a:ln>
                          </wps:spPr>
                          <wps:bodyPr/>
                        </wps:wsp>
                        <wps:wsp>
                          <wps:cNvPr id="585" name="矩形 650"/>
                          <wps:cNvSpPr/>
                          <wps:spPr>
                            <a:xfrm>
                              <a:off x="5710" y="913"/>
                              <a:ext cx="1361"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BB4FA8" w14:textId="77777777" w:rsidR="0038297E" w:rsidRDefault="00000000">
                                <w:pPr>
                                  <w:jc w:val="center"/>
                                </w:pPr>
                                <w:r>
                                  <w:rPr>
                                    <w:rFonts w:hint="eastAsia"/>
                                  </w:rPr>
                                  <w:t>两级水喷淋</w:t>
                                </w:r>
                              </w:p>
                            </w:txbxContent>
                          </wps:txbx>
                          <wps:bodyPr upright="1"/>
                        </wps:wsp>
                        <wps:wsp>
                          <wps:cNvPr id="586" name="直接连接符 685"/>
                          <wps:cNvCnPr/>
                          <wps:spPr>
                            <a:xfrm>
                              <a:off x="3868" y="2473"/>
                              <a:ext cx="360" cy="1"/>
                            </a:xfrm>
                            <a:prstGeom prst="line">
                              <a:avLst/>
                            </a:prstGeom>
                            <a:ln w="9525" cap="flat" cmpd="sng">
                              <a:solidFill>
                                <a:srgbClr val="000000"/>
                              </a:solidFill>
                              <a:prstDash val="solid"/>
                              <a:headEnd type="none" w="med" len="med"/>
                              <a:tailEnd type="triangle" w="med" len="med"/>
                            </a:ln>
                          </wps:spPr>
                          <wps:bodyPr/>
                        </wps:wsp>
                      </wpg:wgp>
                      <wps:wsp>
                        <wps:cNvPr id="587" name="矩形 650"/>
                        <wps:cNvSpPr/>
                        <wps:spPr>
                          <a:xfrm>
                            <a:off x="1439545" y="236220"/>
                            <a:ext cx="114681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C08855" w14:textId="77777777" w:rsidR="0038297E" w:rsidRDefault="00000000">
                              <w:pPr>
                                <w:jc w:val="center"/>
                              </w:pPr>
                              <w:r>
                                <w:rPr>
                                  <w:rFonts w:hint="eastAsia"/>
                                </w:rPr>
                                <w:t>重力+旋风除尘</w:t>
                              </w:r>
                            </w:p>
                          </w:txbxContent>
                        </wps:txbx>
                        <wps:bodyPr upright="1"/>
                      </wps:wsp>
                      <wps:wsp>
                        <wps:cNvPr id="588" name="直接连接符 683"/>
                        <wps:cNvCnPr/>
                        <wps:spPr>
                          <a:xfrm>
                            <a:off x="1210945" y="390525"/>
                            <a:ext cx="228600" cy="635"/>
                          </a:xfrm>
                          <a:prstGeom prst="line">
                            <a:avLst/>
                          </a:prstGeom>
                          <a:ln w="9525" cap="flat" cmpd="sng">
                            <a:solidFill>
                              <a:srgbClr val="000000"/>
                            </a:solidFill>
                            <a:prstDash val="solid"/>
                            <a:headEnd type="none" w="med" len="med"/>
                            <a:tailEnd type="triangle" w="med" len="med"/>
                          </a:ln>
                        </wps:spPr>
                        <wps:bodyPr/>
                      </wps:wsp>
                      <wps:wsp>
                        <wps:cNvPr id="589" name="矩形 684"/>
                        <wps:cNvSpPr/>
                        <wps:spPr>
                          <a:xfrm>
                            <a:off x="76200" y="246380"/>
                            <a:ext cx="1123315" cy="288290"/>
                          </a:xfrm>
                          <a:prstGeom prst="rect">
                            <a:avLst/>
                          </a:prstGeom>
                          <a:noFill/>
                          <a:ln w="12700" cmpd="sng">
                            <a:noFill/>
                            <a:prstDash val="solid"/>
                          </a:ln>
                        </wps:spPr>
                        <wps:txbx>
                          <w:txbxContent>
                            <w:p w14:paraId="53112D1A" w14:textId="77777777" w:rsidR="0038297E" w:rsidRDefault="00000000">
                              <w:pPr>
                                <w:jc w:val="right"/>
                              </w:pPr>
                              <w:r>
                                <w:rPr>
                                  <w:rFonts w:hint="eastAsia"/>
                                </w:rPr>
                                <w:t>投料、破碎粉尘</w:t>
                              </w:r>
                            </w:p>
                          </w:txbxContent>
                        </wps:txbx>
                        <wps:bodyPr upright="1"/>
                      </wps:wsp>
                      <wps:wsp>
                        <wps:cNvPr id="590" name="肘形连接符 385"/>
                        <wps:cNvCnPr/>
                        <wps:spPr>
                          <a:xfrm rot="5400000" flipV="1">
                            <a:off x="1768475" y="750570"/>
                            <a:ext cx="419100" cy="3175"/>
                          </a:xfrm>
                          <a:prstGeom prst="bentConnector2">
                            <a:avLst/>
                          </a:prstGeom>
                          <a:ln w="12700" cmpd="sng">
                            <a:solidFill>
                              <a:schemeClr val="tx1"/>
                            </a:solidFill>
                            <a:prstDash val="solid"/>
                            <a:tailEnd type="triangle" w="med" len="sm"/>
                          </a:ln>
                        </wps:spPr>
                        <wps:style>
                          <a:lnRef idx="2">
                            <a:schemeClr val="accent1"/>
                          </a:lnRef>
                          <a:fillRef idx="0">
                            <a:srgbClr val="FFFFFF"/>
                          </a:fillRef>
                          <a:effectRef idx="0">
                            <a:srgbClr val="FFFFFF"/>
                          </a:effectRef>
                          <a:fontRef idx="minor">
                            <a:schemeClr val="tx1"/>
                          </a:fontRef>
                        </wps:style>
                        <wps:bodyPr/>
                      </wps:wsp>
                      <wps:wsp>
                        <wps:cNvPr id="591" name="矩形 689"/>
                        <wps:cNvSpPr/>
                        <wps:spPr>
                          <a:xfrm>
                            <a:off x="2694305" y="1808480"/>
                            <a:ext cx="803275" cy="288290"/>
                          </a:xfrm>
                          <a:prstGeom prst="rect">
                            <a:avLst/>
                          </a:prstGeom>
                          <a:noFill/>
                          <a:ln>
                            <a:noFill/>
                          </a:ln>
                        </wps:spPr>
                        <wps:txbx>
                          <w:txbxContent>
                            <w:p w14:paraId="6705B123" w14:textId="77777777" w:rsidR="0038297E" w:rsidRDefault="00000000">
                              <w:pPr>
                                <w:rPr>
                                  <w:rFonts w:eastAsia="宋体"/>
                                </w:rPr>
                              </w:pPr>
                              <w:r>
                                <w:rPr>
                                  <w:rFonts w:eastAsia="宋体" w:hint="eastAsia"/>
                                </w:rPr>
                                <w:t>高空排放</w:t>
                              </w:r>
                            </w:p>
                          </w:txbxContent>
                        </wps:txbx>
                        <wps:bodyPr upright="1"/>
                      </wps:wsp>
                      <wps:wsp>
                        <wps:cNvPr id="592" name="直接连接符 685"/>
                        <wps:cNvCnPr/>
                        <wps:spPr>
                          <a:xfrm>
                            <a:off x="1275080" y="1960880"/>
                            <a:ext cx="228600" cy="635"/>
                          </a:xfrm>
                          <a:prstGeom prst="line">
                            <a:avLst/>
                          </a:prstGeom>
                          <a:ln w="9525" cap="flat" cmpd="sng">
                            <a:solidFill>
                              <a:srgbClr val="000000"/>
                            </a:solidFill>
                            <a:prstDash val="solid"/>
                            <a:headEnd type="none" w="med" len="med"/>
                            <a:tailEnd type="triangle" w="med" len="med"/>
                          </a:ln>
                        </wps:spPr>
                        <wps:bodyPr/>
                      </wps:wsp>
                      <wps:wsp>
                        <wps:cNvPr id="593" name="矩形 689"/>
                        <wps:cNvSpPr/>
                        <wps:spPr>
                          <a:xfrm>
                            <a:off x="465455" y="1827530"/>
                            <a:ext cx="803275" cy="288290"/>
                          </a:xfrm>
                          <a:prstGeom prst="rect">
                            <a:avLst/>
                          </a:prstGeom>
                          <a:noFill/>
                          <a:ln>
                            <a:noFill/>
                          </a:ln>
                        </wps:spPr>
                        <wps:txbx>
                          <w:txbxContent>
                            <w:p w14:paraId="491BAB38" w14:textId="77777777" w:rsidR="0038297E" w:rsidRDefault="00000000">
                              <w:pPr>
                                <w:jc w:val="right"/>
                                <w:rPr>
                                  <w:rFonts w:eastAsia="宋体"/>
                                </w:rPr>
                              </w:pPr>
                              <w:r>
                                <w:rPr>
                                  <w:rFonts w:eastAsia="宋体" w:hint="eastAsia"/>
                                </w:rPr>
                                <w:t>锅炉废气</w:t>
                              </w:r>
                            </w:p>
                          </w:txbxContent>
                        </wps:txbx>
                        <wps:bodyPr upright="1"/>
                      </wps:wsp>
                    </wpc:wpc>
                  </a:graphicData>
                </a:graphic>
              </wp:inline>
            </w:drawing>
          </mc:Choice>
          <mc:Fallback>
            <w:pict>
              <v:group w14:anchorId="123A5FBF" id="画布 531" o:spid="_x0000_s1036" editas="canvas" style="width:414pt;height:199.85pt;mso-position-horizontal-relative:char;mso-position-vertical-relative:line" coordsize="52578,2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">
                <v:shape id="_x0000_s1037" type="#_x0000_t75" style="position:absolute;width:52578;height:25380;visibility:visible;mso-wrap-style:square">
                  <v:fill o:detectmouseclick="t"/>
                  <v:path o:connecttype="none"/>
                </v:shape>
                <v:rect id="矩形 659" o:spid="_x0000_s1038" style="position:absolute;left:13004;top:22739;width:26435;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" filled="f" stroked="f">
                  <v:textbox>
                    <w:txbxContent>
                      <w:p w14:paraId="5EC42B8F" w14:textId="77777777" w:rsidR="0038297E" w:rsidRDefault="00000000">
                        <w:pPr>
                          <w:pStyle w:val="a4"/>
                          <w:tabs>
                            <w:tab w:val="center" w:pos="4156"/>
                            <w:tab w:val="left" w:pos="6168"/>
                          </w:tabs>
                          <w:jc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 </w:t>
                        </w:r>
                        <w:r>
                          <w:rPr>
                            <w:rFonts w:ascii="Times New Roman" w:eastAsia="宋体" w:hAnsi="Times New Roman" w:cs="Times New Roman"/>
                            <w:sz w:val="21"/>
                            <w:szCs w:val="21"/>
                          </w:rPr>
                          <w:t>企业</w:t>
                        </w:r>
                        <w:r>
                          <w:rPr>
                            <w:rFonts w:ascii="Times New Roman" w:eastAsia="宋体" w:hAnsi="Times New Roman" w:cs="Times New Roman" w:hint="eastAsia"/>
                            <w:sz w:val="21"/>
                            <w:szCs w:val="21"/>
                          </w:rPr>
                          <w:t>废水处理站处理工艺</w:t>
                        </w:r>
                        <w:r>
                          <w:rPr>
                            <w:rFonts w:ascii="Times New Roman" w:eastAsia="宋体" w:hAnsi="Times New Roman" w:cs="Times New Roman"/>
                            <w:sz w:val="21"/>
                            <w:szCs w:val="21"/>
                          </w:rPr>
                          <w:t>流程图</w:t>
                        </w:r>
                      </w:p>
                    </w:txbxContent>
                  </v:textbox>
                </v:rect>
                <v:group id="组合 601" o:spid="_x0000_s1039" style="position:absolute;left:177;top:7829;width:51835;height:13157" coordorigin="28,633" coordsize="8163,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rect id="矩形 650" o:spid="_x0000_s1040" style="position:absolute;left:2582;top:917;width:119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81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T0Rj+z4QjIBd/AAAA//8DAFBLAQItABQABgAIAAAAIQDb4fbL7gAAAIUBAAATAAAAAAAAAAAA&#10;AAAAAAAAAABbQ29udGVudF9UeXBlc10ueG1sUEsBAi0AFAAGAAgAAAAhAFr0LFu/AAAAFQEAAAsA&#10;AAAAAAAAAAAAAAAAHwEAAF9yZWxzLy5yZWxzUEsBAi0AFAAGAAgAAAAhAOx3HzXEAAAA3AAAAA8A&#10;AAAAAAAAAAAAAAAABwIAAGRycy9kb3ducmV2LnhtbFBLBQYAAAAAAwADALcAAAD4AgAAAAA=&#10;">
                    <v:textbox>
                      <w:txbxContent>
                        <w:p w14:paraId="6082C74F" w14:textId="77777777" w:rsidR="0038297E" w:rsidRDefault="00000000">
                          <w:pPr>
                            <w:jc w:val="center"/>
                          </w:pPr>
                          <w:r>
                            <w:rPr>
                              <w:rFonts w:hint="eastAsia"/>
                            </w:rPr>
                            <w:t>重力</w:t>
                          </w:r>
                        </w:p>
                      </w:txbxContent>
                    </v:textbox>
                  </v:rect>
                  <v:rect id="矩形 654" o:spid="_x0000_s1041" style="position:absolute;left:2387;top:2251;width:147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">
                    <v:textbox>
                      <w:txbxContent>
                        <w:p w14:paraId="6B709C2E" w14:textId="77777777" w:rsidR="0038297E" w:rsidRDefault="00000000">
                          <w:pPr>
                            <w:jc w:val="center"/>
                            <w:rPr>
                              <w:rFonts w:eastAsia="宋体"/>
                            </w:rPr>
                          </w:pPr>
                          <w:r>
                            <w:rPr>
                              <w:rFonts w:hint="eastAsia"/>
                            </w:rPr>
                            <w:t>低氮燃烧器</w:t>
                          </w:r>
                        </w:p>
                      </w:txbxContent>
                    </v:textbox>
                  </v:rect>
                  <v:line id="直接连接符 683" o:spid="_x0000_s1042" style="position:absolute;visibility:visible;mso-wrap-style:square" from="2222,1160" to="2582,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sB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cvzFK5n0hGQq38AAAD//wMAUEsBAi0AFAAGAAgAAAAhANvh9svuAAAAhQEAABMAAAAAAAAA&#10;AAAAAAAAAAAAAFtDb250ZW50X1R5cGVzXS54bWxQSwECLQAUAAYACAAAACEAWvQsW78AAAAVAQAA&#10;CwAAAAAAAAAAAAAAAAAfAQAAX3JlbHMvLnJlbHNQSwECLQAUAAYACAAAACEAv4eLAcYAAADcAAAA&#10;DwAAAAAAAAAAAAAAAAAHAgAAZHJzL2Rvd25yZXYueG1sUEsFBgAAAAADAAMAtwAAAPoCAAAAAA==&#10;">
                    <v:stroke endarrow="block"/>
                  </v:line>
                  <v:rect id="矩形 684" o:spid="_x0000_s1043" style="position:absolute;left:28;top:633;width:2189;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" filled="f" stroked="f" strokeweight="1pt">
                    <v:textbox>
                      <w:txbxContent>
                        <w:p w14:paraId="45151292" w14:textId="77777777" w:rsidR="0038297E" w:rsidRDefault="00000000">
                          <w:pPr>
                            <w:jc w:val="center"/>
                          </w:pPr>
                          <w:r>
                            <w:rPr>
                              <w:rFonts w:hint="eastAsia"/>
                            </w:rPr>
                            <w:t>造粒、烘干、冷却、</w:t>
                          </w:r>
                        </w:p>
                        <w:p w14:paraId="5476355E" w14:textId="77777777" w:rsidR="0038297E" w:rsidRDefault="00000000">
                          <w:pPr>
                            <w:jc w:val="center"/>
                          </w:pPr>
                          <w:r>
                            <w:rPr>
                              <w:rFonts w:hint="eastAsia"/>
                            </w:rPr>
                            <w:t>筛分、包装、热风炉</w:t>
                          </w:r>
                        </w:p>
                        <w:p w14:paraId="55EA382E" w14:textId="77777777" w:rsidR="0038297E" w:rsidRDefault="00000000">
                          <w:pPr>
                            <w:jc w:val="center"/>
                            <w:rPr>
                              <w:rFonts w:eastAsia="宋体"/>
                            </w:rPr>
                          </w:pPr>
                          <w:r>
                            <w:rPr>
                              <w:rFonts w:hint="eastAsia"/>
                            </w:rPr>
                            <w:t>天然气燃烧废气</w:t>
                          </w:r>
                        </w:p>
                      </w:txbxContent>
                    </v:textbox>
                  </v:rect>
                  <v:line id="直接连接符 685" o:spid="_x0000_s1044" style="position:absolute;visibility:visible;mso-wrap-style:square" from="3781,1150" to="414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">
                    <v:stroke endarrow="block"/>
                  </v:line>
                  <v:line id="直接连接符 685" o:spid="_x0000_s1045" style="position:absolute;visibility:visible;mso-wrap-style:square" from="7053,1151" to="7413,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">
                    <v:stroke endarrow="block"/>
                  </v:line>
                  <v:rect id="矩形 689" o:spid="_x0000_s1046" style="position:absolute;left:7435;top:782;width:75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" filled="f" stroked="f">
                    <v:textbox>
                      <w:txbxContent>
                        <w:p w14:paraId="090A8207" w14:textId="77777777" w:rsidR="0038297E" w:rsidRDefault="00000000">
                          <w:pPr>
                            <w:rPr>
                              <w:rFonts w:eastAsia="宋体"/>
                            </w:rPr>
                          </w:pPr>
                          <w:r>
                            <w:rPr>
                              <w:rFonts w:eastAsia="宋体" w:hint="eastAsia"/>
                            </w:rPr>
                            <w:t>高空排放</w:t>
                          </w:r>
                        </w:p>
                      </w:txbxContent>
                    </v:textbox>
                  </v:rect>
                  <v:rect id="矩形 650" o:spid="_x0000_s1047" style="position:absolute;left:4138;top:943;width:119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">
                    <v:textbox>
                      <w:txbxContent>
                        <w:p w14:paraId="50ACDBAC" w14:textId="77777777" w:rsidR="0038297E" w:rsidRDefault="00000000">
                          <w:pPr>
                            <w:jc w:val="center"/>
                          </w:pPr>
                          <w:r>
                            <w:rPr>
                              <w:rFonts w:hint="eastAsia"/>
                            </w:rPr>
                            <w:t>旋风除尘</w:t>
                          </w:r>
                        </w:p>
                      </w:txbxContent>
                    </v:textbox>
                  </v:rect>
                  <v:line id="直接连接符 685" o:spid="_x0000_s1048" style="position:absolute;visibility:visible;mso-wrap-style:square" from="5323,1165" to="5683,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">
                    <v:stroke endarrow="block"/>
                  </v:line>
                  <v:rect id="矩形 650" o:spid="_x0000_s1049" style="position:absolute;left:5710;top:913;width:136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">
                    <v:textbox>
                      <w:txbxContent>
                        <w:p w14:paraId="0EBB4FA8" w14:textId="77777777" w:rsidR="0038297E" w:rsidRDefault="00000000">
                          <w:pPr>
                            <w:jc w:val="center"/>
                          </w:pPr>
                          <w:r>
                            <w:rPr>
                              <w:rFonts w:hint="eastAsia"/>
                            </w:rPr>
                            <w:t>两级水喷淋</w:t>
                          </w:r>
                        </w:p>
                      </w:txbxContent>
                    </v:textbox>
                  </v:rect>
                  <v:line id="直接连接符 685" o:spid="_x0000_s1050" style="position:absolute;visibility:visible;mso-wrap-style:square" from="3868,2473" to="4228,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">
                    <v:stroke endarrow="block"/>
                  </v:line>
                </v:group>
                <v:rect id="矩形 650" o:spid="_x0000_s1051" style="position:absolute;left:14395;top:2362;width:11468;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">
                  <v:textbox>
                    <w:txbxContent>
                      <w:p w14:paraId="60C08855" w14:textId="77777777" w:rsidR="0038297E" w:rsidRDefault="00000000">
                        <w:pPr>
                          <w:jc w:val="center"/>
                        </w:pPr>
                        <w:r>
                          <w:rPr>
                            <w:rFonts w:hint="eastAsia"/>
                          </w:rPr>
                          <w:t>重力+旋风除尘</w:t>
                        </w:r>
                      </w:p>
                    </w:txbxContent>
                  </v:textbox>
                </v:rect>
                <v:line id="直接连接符 683" o:spid="_x0000_s1052" style="position:absolute;visibility:visible;mso-wrap-style:square" from="12109,3905" to="1439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">
                  <v:stroke endarrow="block"/>
                </v:line>
                <v:rect id="矩形 684" o:spid="_x0000_s1053" style="position:absolute;left:762;top:2463;width:1123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" filled="f" stroked="f" strokeweight="1pt">
                  <v:textbox>
                    <w:txbxContent>
                      <w:p w14:paraId="53112D1A" w14:textId="77777777" w:rsidR="0038297E" w:rsidRDefault="00000000">
                        <w:pPr>
                          <w:jc w:val="right"/>
                        </w:pPr>
                        <w:r>
                          <w:rPr>
                            <w:rFonts w:hint="eastAsia"/>
                          </w:rPr>
                          <w:t>投料、破碎粉尘</w:t>
                        </w:r>
                      </w:p>
                    </w:txbxContent>
                  </v:textbox>
                </v:rect>
                <v:shapetype id="_x0000_t33" coordsize="21600,21600" o:spt="33" o:oned="t" path="m,l21600,r,21600e" filled="f">
                  <v:stroke joinstyle="miter"/>
                  <v:path arrowok="t" fillok="f" o:connecttype="none"/>
                  <o:lock v:ext="edit" shapetype="t"/>
                </v:shapetype>
                <v:shape id="肘形连接符 385" o:spid="_x0000_s1054" type="#_x0000_t33" style="position:absolute;left:17684;top:7506;width:4191;height:32;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" strokecolor="black [3213]" strokeweight="1pt">
                  <v:stroke endarrow="block" endarrowlength="short"/>
                </v:shape>
                <v:rect id="矩形 689" o:spid="_x0000_s1055" style="position:absolute;left:26943;top:18084;width:803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" filled="f" stroked="f">
                  <v:textbox>
                    <w:txbxContent>
                      <w:p w14:paraId="6705B123" w14:textId="77777777" w:rsidR="0038297E" w:rsidRDefault="00000000">
                        <w:pPr>
                          <w:rPr>
                            <w:rFonts w:eastAsia="宋体"/>
                          </w:rPr>
                        </w:pPr>
                        <w:r>
                          <w:rPr>
                            <w:rFonts w:eastAsia="宋体" w:hint="eastAsia"/>
                          </w:rPr>
                          <w:t>高空排放</w:t>
                        </w:r>
                      </w:p>
                    </w:txbxContent>
                  </v:textbox>
                </v:rect>
                <v:line id="直接连接符 685" o:spid="_x0000_s1056" style="position:absolute;visibility:visible;mso-wrap-style:square" from="12750,19608" to="15036,1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">
                  <v:stroke endarrow="block"/>
                </v:line>
                <v:rect id="矩形 689" o:spid="_x0000_s1057" style="position:absolute;left:4654;top:18275;width:803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" filled="f" stroked="f">
                  <v:textbox>
                    <w:txbxContent>
                      <w:p w14:paraId="491BAB38" w14:textId="77777777" w:rsidR="0038297E" w:rsidRDefault="00000000">
                        <w:pPr>
                          <w:jc w:val="right"/>
                          <w:rPr>
                            <w:rFonts w:eastAsia="宋体"/>
                          </w:rPr>
                        </w:pPr>
                        <w:r>
                          <w:rPr>
                            <w:rFonts w:eastAsia="宋体" w:hint="eastAsia"/>
                          </w:rPr>
                          <w:t>锅炉废气</w:t>
                        </w:r>
                      </w:p>
                    </w:txbxContent>
                  </v:textbox>
                </v:rect>
                <w10:anchorlock/>
              </v:group>
            </w:pict>
          </mc:Fallback>
        </mc:AlternateContent>
      </w:r>
    </w:p>
    <w:p w14:paraId="1BFAA73E" w14:textId="77777777" w:rsidR="0038297E" w:rsidRDefault="00000000">
      <w:pPr>
        <w:pStyle w:val="a0"/>
        <w:spacing w:line="360" w:lineRule="auto"/>
        <w:outlineLvl w:val="2"/>
        <w:rPr>
          <w:rFonts w:ascii="Times New Roman" w:eastAsia="宋体" w:hAnsi="Times New Roman" w:cs="Times New Roman"/>
          <w:sz w:val="24"/>
          <w:szCs w:val="24"/>
        </w:rPr>
      </w:pPr>
      <w:bookmarkStart w:id="8" w:name="_Toc13225"/>
      <w:r>
        <w:rPr>
          <w:rFonts w:ascii="Times New Roman" w:eastAsia="宋体" w:hAnsi="Times New Roman" w:cs="Times New Roman"/>
          <w:sz w:val="24"/>
          <w:szCs w:val="24"/>
        </w:rPr>
        <w:t>2.1.3</w:t>
      </w:r>
      <w:r>
        <w:rPr>
          <w:rFonts w:ascii="Times New Roman" w:eastAsia="宋体" w:hAnsi="Times New Roman" w:cs="Times New Roman"/>
          <w:sz w:val="24"/>
          <w:szCs w:val="24"/>
        </w:rPr>
        <w:t>一般固体污染物</w:t>
      </w:r>
      <w:bookmarkEnd w:id="8"/>
    </w:p>
    <w:p w14:paraId="79EEAD0B" w14:textId="77777777" w:rsidR="0038297E" w:rsidRDefault="00000000">
      <w:pPr>
        <w:spacing w:line="360" w:lineRule="auto"/>
        <w:ind w:firstLineChars="200" w:firstLine="480"/>
        <w:rPr>
          <w:rFonts w:ascii="Times New Roman" w:hAnsi="Times New Roman" w:cs="Times New Roman"/>
          <w:color w:val="000000" w:themeColor="text1"/>
          <w:sz w:val="24"/>
        </w:rPr>
      </w:pPr>
      <w:r>
        <w:rPr>
          <w:rFonts w:ascii="Times New Roman" w:eastAsia="宋体" w:hAnsi="Times New Roman" w:cs="Times New Roman"/>
          <w:sz w:val="24"/>
          <w:szCs w:val="24"/>
        </w:rPr>
        <w:t>企业的固废主要包括</w:t>
      </w:r>
      <w:r>
        <w:rPr>
          <w:rFonts w:ascii="Times New Roman" w:hAnsi="Times New Roman" w:cs="Times New Roman"/>
          <w:color w:val="000000" w:themeColor="text1"/>
          <w:sz w:val="24"/>
        </w:rPr>
        <w:t>旋风除尘收集的粉尘、废包装材料和办公垃圾三类。</w:t>
      </w:r>
      <w:r>
        <w:rPr>
          <w:rFonts w:ascii="Times New Roman" w:hAnsi="Times New Roman" w:cs="Times New Roman"/>
          <w:color w:val="000000" w:themeColor="text1"/>
          <w:sz w:val="24"/>
        </w:rPr>
        <w:t xml:space="preserve"> </w:t>
      </w:r>
    </w:p>
    <w:p w14:paraId="54716FB0" w14:textId="77777777" w:rsidR="0038297E" w:rsidRDefault="00000000">
      <w:pPr>
        <w:spacing w:line="360" w:lineRule="auto"/>
        <w:ind w:firstLineChars="200" w:firstLine="480"/>
        <w:rPr>
          <w:rFonts w:ascii="Times New Roman" w:hAnsi="Times New Roman" w:cs="Times New Roman"/>
          <w:color w:val="000000" w:themeColor="text1"/>
          <w:sz w:val="24"/>
        </w:rPr>
      </w:pPr>
      <w:r>
        <w:rPr>
          <w:rFonts w:cs="Times New Roman" w:hint="eastAsia"/>
          <w:color w:val="000000" w:themeColor="text1"/>
          <w:sz w:val="24"/>
        </w:rPr>
        <w:t>①</w:t>
      </w:r>
      <w:r>
        <w:rPr>
          <w:rFonts w:ascii="Times New Roman" w:hAnsi="Times New Roman" w:cs="Times New Roman"/>
          <w:color w:val="000000" w:themeColor="text1"/>
          <w:sz w:val="24"/>
        </w:rPr>
        <w:t>除尘收集的粉尘</w:t>
      </w:r>
    </w:p>
    <w:p w14:paraId="1ED693F9" w14:textId="77777777" w:rsidR="0038297E" w:rsidRDefault="00000000">
      <w:pPr>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旋风除尘器收集的粉尘形成一定量的固废，属于一般固废，该部分固废企业作为生产原材料回用于生产。</w:t>
      </w:r>
    </w:p>
    <w:p w14:paraId="28F7738D" w14:textId="77777777" w:rsidR="0038297E" w:rsidRDefault="00000000">
      <w:pPr>
        <w:spacing w:line="360" w:lineRule="auto"/>
        <w:ind w:firstLineChars="200" w:firstLine="480"/>
        <w:rPr>
          <w:rFonts w:ascii="Times New Roman" w:hAnsi="Times New Roman" w:cs="Times New Roman"/>
          <w:color w:val="000000" w:themeColor="text1"/>
          <w:sz w:val="24"/>
        </w:rPr>
      </w:pPr>
      <w:r>
        <w:rPr>
          <w:rFonts w:cs="Times New Roman" w:hint="eastAsia"/>
          <w:color w:val="000000" w:themeColor="text1"/>
          <w:sz w:val="24"/>
        </w:rPr>
        <w:t>②</w:t>
      </w:r>
      <w:r>
        <w:rPr>
          <w:rFonts w:ascii="Times New Roman" w:hAnsi="Times New Roman" w:cs="Times New Roman"/>
          <w:color w:val="000000" w:themeColor="text1"/>
          <w:sz w:val="24"/>
        </w:rPr>
        <w:t>废包装材料</w:t>
      </w:r>
    </w:p>
    <w:p w14:paraId="3818B5A0" w14:textId="77777777" w:rsidR="0038297E" w:rsidRDefault="00000000">
      <w:pPr>
        <w:spacing w:line="360" w:lineRule="auto"/>
        <w:ind w:firstLineChars="200" w:firstLine="480"/>
        <w:rPr>
          <w:rFonts w:ascii="Times New Roman" w:hAnsi="Times New Roman" w:cs="Times New Roman"/>
          <w:color w:val="000000" w:themeColor="text1"/>
          <w:sz w:val="24"/>
        </w:rPr>
      </w:pPr>
      <w:r>
        <w:rPr>
          <w:rFonts w:ascii="Times New Roman" w:hAnsi="Times New Roman" w:cs="Times New Roman"/>
          <w:color w:val="000000" w:themeColor="text1"/>
          <w:sz w:val="24"/>
        </w:rPr>
        <w:t>企业原辅材料使用过程产生一定量的废包装材料，主要为废编制的，属于一般固废，经企业统一收集后外卖。</w:t>
      </w:r>
    </w:p>
    <w:p w14:paraId="26FC86F4" w14:textId="77777777" w:rsidR="0038297E" w:rsidRDefault="00000000">
      <w:pPr>
        <w:spacing w:line="360" w:lineRule="auto"/>
        <w:ind w:firstLineChars="200" w:firstLine="480"/>
        <w:rPr>
          <w:rFonts w:ascii="Times New Roman" w:hAnsi="Times New Roman" w:cs="Times New Roman"/>
          <w:color w:val="000000" w:themeColor="text1"/>
          <w:sz w:val="24"/>
        </w:rPr>
      </w:pPr>
      <w:r>
        <w:rPr>
          <w:rFonts w:cs="Times New Roman" w:hint="eastAsia"/>
          <w:color w:val="000000" w:themeColor="text1"/>
          <w:sz w:val="24"/>
        </w:rPr>
        <w:t>③</w:t>
      </w:r>
      <w:r>
        <w:rPr>
          <w:rFonts w:ascii="Times New Roman" w:hAnsi="Times New Roman" w:cs="Times New Roman"/>
          <w:color w:val="000000" w:themeColor="text1"/>
          <w:sz w:val="24"/>
        </w:rPr>
        <w:t>办公垃圾</w:t>
      </w:r>
      <w:r>
        <w:rPr>
          <w:rFonts w:ascii="Times New Roman" w:hAnsi="Times New Roman" w:cs="Times New Roman"/>
          <w:color w:val="000000" w:themeColor="text1"/>
          <w:sz w:val="24"/>
        </w:rPr>
        <w:t xml:space="preserve"> </w:t>
      </w:r>
    </w:p>
    <w:p w14:paraId="40D21196" w14:textId="77777777" w:rsidR="0038297E" w:rsidRDefault="00000000">
      <w:pPr>
        <w:pStyle w:val="a0"/>
        <w:spacing w:line="360" w:lineRule="auto"/>
        <w:ind w:firstLineChars="200" w:firstLine="480"/>
        <w:rPr>
          <w:rFonts w:ascii="Times New Roman" w:eastAsia="宋体" w:hAnsi="Times New Roman" w:cs="Times New Roman"/>
          <w:sz w:val="24"/>
          <w:szCs w:val="24"/>
        </w:rPr>
      </w:pPr>
      <w:r>
        <w:rPr>
          <w:rFonts w:ascii="Times New Roman" w:hAnsi="Times New Roman" w:cs="Times New Roman"/>
          <w:color w:val="000000" w:themeColor="text1"/>
          <w:sz w:val="24"/>
        </w:rPr>
        <w:t>企业厂区不设宿舍，企业员工办公垃圾委托环卫部门统一处理。</w:t>
      </w:r>
    </w:p>
    <w:p w14:paraId="55F98441" w14:textId="77777777" w:rsidR="0038297E" w:rsidRDefault="0038297E">
      <w:pPr>
        <w:pStyle w:val="a0"/>
        <w:spacing w:line="360" w:lineRule="auto"/>
        <w:ind w:firstLineChars="200" w:firstLine="480"/>
        <w:rPr>
          <w:rFonts w:ascii="Times New Roman" w:eastAsia="宋体" w:hAnsi="Times New Roman" w:cs="Times New Roman"/>
          <w:sz w:val="24"/>
          <w:szCs w:val="24"/>
        </w:rPr>
      </w:pPr>
    </w:p>
    <w:p w14:paraId="60538681" w14:textId="77777777" w:rsidR="0038297E" w:rsidRDefault="00000000">
      <w:pPr>
        <w:pStyle w:val="a0"/>
        <w:spacing w:line="360" w:lineRule="auto"/>
        <w:outlineLvl w:val="2"/>
        <w:rPr>
          <w:rFonts w:ascii="Times New Roman" w:eastAsia="宋体" w:hAnsi="Times New Roman" w:cs="Times New Roman"/>
          <w:sz w:val="24"/>
          <w:szCs w:val="24"/>
        </w:rPr>
      </w:pPr>
      <w:bookmarkStart w:id="9" w:name="_Toc18648"/>
      <w:r>
        <w:rPr>
          <w:rFonts w:ascii="Times New Roman" w:eastAsia="宋体" w:hAnsi="Times New Roman" w:cs="Times New Roman" w:hint="eastAsia"/>
          <w:sz w:val="24"/>
          <w:szCs w:val="24"/>
        </w:rPr>
        <w:t>2.1.4</w:t>
      </w:r>
      <w:r>
        <w:rPr>
          <w:rFonts w:ascii="Times New Roman" w:eastAsia="宋体" w:hAnsi="Times New Roman" w:cs="Times New Roman" w:hint="eastAsia"/>
          <w:sz w:val="24"/>
          <w:szCs w:val="24"/>
        </w:rPr>
        <w:t>噪声</w:t>
      </w:r>
      <w:bookmarkEnd w:id="9"/>
    </w:p>
    <w:p w14:paraId="7F5BFB58" w14:textId="77777777" w:rsidR="0038297E" w:rsidRDefault="00000000">
      <w:pPr>
        <w:pStyle w:val="a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噪声主要来自于</w:t>
      </w:r>
      <w:r>
        <w:rPr>
          <w:rFonts w:hAnsi="Arial" w:hint="eastAsia"/>
          <w:color w:val="000000" w:themeColor="text1"/>
          <w:sz w:val="24"/>
        </w:rPr>
        <w:t>破碎机、搅拌机、粉碎机、造粒机、滚筒筛、风机</w:t>
      </w:r>
      <w:r>
        <w:rPr>
          <w:rFonts w:ascii="Times New Roman" w:eastAsia="宋体" w:hAnsi="Times New Roman" w:cs="Times New Roman" w:hint="eastAsia"/>
          <w:sz w:val="24"/>
          <w:szCs w:val="24"/>
        </w:rPr>
        <w:t>和空压机等机械设备，一方面采购低噪声设备配套减噪配件，另一方面对各部分设备厂区内合理布</w:t>
      </w:r>
      <w:r>
        <w:rPr>
          <w:rFonts w:ascii="Times New Roman" w:eastAsia="宋体" w:hAnsi="Times New Roman" w:cs="Times New Roman" w:hint="eastAsia"/>
          <w:sz w:val="24"/>
          <w:szCs w:val="24"/>
        </w:rPr>
        <w:lastRenderedPageBreak/>
        <w:t>局，将主要声源布置在厂房内，围墙、绿化带逐级减少噪声影响，</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各厂界昼间噪声预测值均能符合</w:t>
      </w:r>
      <w:r>
        <w:rPr>
          <w:rFonts w:ascii="Times New Roman" w:eastAsia="宋体" w:hAnsi="Times New Roman" w:cs="Times New Roman" w:hint="eastAsia"/>
          <w:sz w:val="24"/>
          <w:szCs w:val="24"/>
        </w:rPr>
        <w:t>GB12348-2008</w:t>
      </w:r>
      <w:r>
        <w:rPr>
          <w:rFonts w:ascii="Times New Roman" w:eastAsia="宋体" w:hAnsi="Times New Roman" w:cs="Times New Roman" w:hint="eastAsia"/>
          <w:sz w:val="24"/>
          <w:szCs w:val="24"/>
        </w:rPr>
        <w:t>《工业企业厂界环境噪声排放标准》。</w:t>
      </w:r>
    </w:p>
    <w:p w14:paraId="06C6622C" w14:textId="77777777" w:rsidR="0038297E" w:rsidRDefault="00000000">
      <w:pPr>
        <w:pStyle w:val="a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我司</w:t>
      </w:r>
      <w:r>
        <w:rPr>
          <w:rFonts w:ascii="Times New Roman" w:eastAsia="宋体" w:hAnsi="Times New Roman" w:cs="Times New Roman"/>
          <w:sz w:val="24"/>
          <w:szCs w:val="24"/>
        </w:rPr>
        <w:t>202</w:t>
      </w:r>
      <w:r>
        <w:rPr>
          <w:rFonts w:ascii="Times New Roman" w:hAnsi="Times New Roman" w:cs="Times New Roman" w:hint="eastAsia"/>
          <w:sz w:val="24"/>
          <w:szCs w:val="24"/>
        </w:rPr>
        <w:t>3</w:t>
      </w:r>
      <w:r>
        <w:rPr>
          <w:rFonts w:ascii="Times New Roman" w:eastAsia="宋体" w:hAnsi="Times New Roman" w:cs="Times New Roman"/>
          <w:sz w:val="24"/>
          <w:szCs w:val="24"/>
        </w:rPr>
        <w:t>年单位产品</w:t>
      </w:r>
      <w:r>
        <w:rPr>
          <w:rFonts w:ascii="Times New Roman" w:eastAsia="宋体" w:hAnsi="Times New Roman" w:cs="Times New Roman" w:hint="eastAsia"/>
          <w:sz w:val="24"/>
          <w:szCs w:val="24"/>
        </w:rPr>
        <w:t>废弃物</w:t>
      </w:r>
      <w:r>
        <w:rPr>
          <w:rFonts w:ascii="Times New Roman" w:eastAsia="宋体" w:hAnsi="Times New Roman" w:cs="Times New Roman"/>
          <w:sz w:val="24"/>
          <w:szCs w:val="24"/>
        </w:rPr>
        <w:t>产生量计算具体见下表</w:t>
      </w:r>
      <w:r>
        <w:rPr>
          <w:rFonts w:ascii="Times New Roman" w:eastAsia="宋体" w:hAnsi="Times New Roman" w:cs="Times New Roman" w:hint="eastAsia"/>
          <w:sz w:val="24"/>
          <w:szCs w:val="24"/>
        </w:rPr>
        <w:t>2-1</w:t>
      </w:r>
      <w:r>
        <w:rPr>
          <w:rFonts w:ascii="Times New Roman" w:eastAsia="宋体" w:hAnsi="Times New Roman" w:cs="Times New Roman"/>
          <w:sz w:val="24"/>
          <w:szCs w:val="24"/>
        </w:rPr>
        <w:t>。</w:t>
      </w:r>
    </w:p>
    <w:p w14:paraId="03B0E790" w14:textId="77777777" w:rsidR="0038297E" w:rsidRDefault="00000000">
      <w:pPr>
        <w:pStyle w:val="a7"/>
        <w:spacing w:beforeAutospacing="0" w:afterAutospacing="0" w:line="360" w:lineRule="auto"/>
        <w:jc w:val="center"/>
        <w:rPr>
          <w:rFonts w:ascii="Times New Roman" w:eastAsia="宋体" w:hAnsi="Times New Roman"/>
          <w:sz w:val="21"/>
          <w:szCs w:val="18"/>
        </w:rPr>
      </w:pPr>
      <w:r>
        <w:rPr>
          <w:rFonts w:ascii="Times New Roman" w:eastAsia="宋体" w:hAnsi="Times New Roman"/>
          <w:sz w:val="21"/>
          <w:szCs w:val="18"/>
        </w:rPr>
        <w:t>表</w:t>
      </w:r>
      <w:r>
        <w:rPr>
          <w:rFonts w:ascii="Times New Roman" w:eastAsia="宋体" w:hAnsi="Times New Roman"/>
          <w:sz w:val="21"/>
          <w:szCs w:val="18"/>
        </w:rPr>
        <w:t xml:space="preserve">2-1 </w:t>
      </w:r>
      <w:r>
        <w:rPr>
          <w:rFonts w:ascii="Times New Roman" w:eastAsia="宋体" w:hAnsi="Times New Roman"/>
          <w:sz w:val="21"/>
          <w:szCs w:val="18"/>
        </w:rPr>
        <w:t>公司</w:t>
      </w:r>
      <w:r>
        <w:rPr>
          <w:rFonts w:ascii="Times New Roman" w:eastAsia="宋体" w:hAnsi="Times New Roman"/>
          <w:sz w:val="21"/>
          <w:szCs w:val="18"/>
        </w:rPr>
        <w:t>202</w:t>
      </w:r>
      <w:r>
        <w:rPr>
          <w:rFonts w:ascii="Times New Roman" w:eastAsia="宋体" w:hAnsi="Times New Roman" w:hint="eastAsia"/>
          <w:sz w:val="21"/>
          <w:szCs w:val="18"/>
        </w:rPr>
        <w:t>3</w:t>
      </w:r>
      <w:r>
        <w:rPr>
          <w:rFonts w:ascii="Times New Roman" w:eastAsia="宋体" w:hAnsi="Times New Roman"/>
          <w:sz w:val="21"/>
          <w:szCs w:val="18"/>
        </w:rPr>
        <w:t>年废弃物排放情况</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481"/>
        <w:gridCol w:w="718"/>
        <w:gridCol w:w="826"/>
        <w:gridCol w:w="1546"/>
        <w:gridCol w:w="1590"/>
        <w:gridCol w:w="3444"/>
      </w:tblGrid>
      <w:tr w:rsidR="0038297E" w14:paraId="771C5517" w14:textId="77777777">
        <w:trPr>
          <w:trHeight w:val="567"/>
          <w:jc w:val="center"/>
        </w:trPr>
        <w:tc>
          <w:tcPr>
            <w:tcW w:w="352" w:type="pct"/>
            <w:shd w:val="clear" w:color="auto" w:fill="auto"/>
            <w:vAlign w:val="center"/>
          </w:tcPr>
          <w:p w14:paraId="34B02DE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序号</w:t>
            </w:r>
          </w:p>
        </w:tc>
        <w:tc>
          <w:tcPr>
            <w:tcW w:w="1094" w:type="pct"/>
            <w:gridSpan w:val="3"/>
            <w:shd w:val="clear" w:color="auto" w:fill="auto"/>
            <w:vAlign w:val="center"/>
          </w:tcPr>
          <w:p w14:paraId="65DE697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废弃物名称</w:t>
            </w:r>
          </w:p>
        </w:tc>
        <w:tc>
          <w:tcPr>
            <w:tcW w:w="834" w:type="pct"/>
            <w:shd w:val="clear" w:color="auto" w:fill="auto"/>
            <w:vAlign w:val="center"/>
          </w:tcPr>
          <w:p w14:paraId="2080AC9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产生量（</w:t>
            </w:r>
            <w:r>
              <w:rPr>
                <w:rFonts w:ascii="Times New Roman" w:eastAsia="宋体" w:hAnsi="Times New Roman" w:cs="Times New Roman"/>
                <w:snapToGrid/>
                <w:kern w:val="2"/>
                <w:szCs w:val="24"/>
              </w:rPr>
              <w:t>t /a</w:t>
            </w:r>
            <w:r>
              <w:rPr>
                <w:rFonts w:ascii="Times New Roman" w:eastAsia="宋体" w:hAnsi="Times New Roman" w:cs="Times New Roman"/>
                <w:snapToGrid/>
                <w:kern w:val="2"/>
                <w:szCs w:val="24"/>
              </w:rPr>
              <w:t>）</w:t>
            </w:r>
          </w:p>
        </w:tc>
        <w:tc>
          <w:tcPr>
            <w:tcW w:w="858" w:type="pct"/>
            <w:shd w:val="clear" w:color="auto" w:fill="auto"/>
            <w:vAlign w:val="center"/>
          </w:tcPr>
          <w:p w14:paraId="0369AC5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排放量（</w:t>
            </w:r>
            <w:r>
              <w:rPr>
                <w:rFonts w:ascii="Times New Roman" w:eastAsia="宋体" w:hAnsi="Times New Roman" w:cs="Times New Roman"/>
                <w:snapToGrid/>
                <w:kern w:val="2"/>
                <w:szCs w:val="24"/>
              </w:rPr>
              <w:t>t /a</w:t>
            </w:r>
            <w:r>
              <w:rPr>
                <w:rFonts w:ascii="Times New Roman" w:eastAsia="宋体" w:hAnsi="Times New Roman" w:cs="Times New Roman"/>
                <w:snapToGrid/>
                <w:kern w:val="2"/>
                <w:szCs w:val="24"/>
              </w:rPr>
              <w:t>）</w:t>
            </w:r>
          </w:p>
        </w:tc>
        <w:tc>
          <w:tcPr>
            <w:tcW w:w="1859" w:type="pct"/>
            <w:shd w:val="clear" w:color="auto" w:fill="auto"/>
            <w:vAlign w:val="center"/>
          </w:tcPr>
          <w:p w14:paraId="08065CA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处理方式</w:t>
            </w:r>
          </w:p>
        </w:tc>
      </w:tr>
      <w:tr w:rsidR="0038297E" w14:paraId="28FB89C1" w14:textId="77777777">
        <w:trPr>
          <w:trHeight w:val="567"/>
          <w:jc w:val="center"/>
        </w:trPr>
        <w:tc>
          <w:tcPr>
            <w:tcW w:w="352" w:type="pct"/>
            <w:shd w:val="clear" w:color="auto" w:fill="auto"/>
            <w:vAlign w:val="center"/>
          </w:tcPr>
          <w:p w14:paraId="14F953E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1</w:t>
            </w:r>
          </w:p>
        </w:tc>
        <w:tc>
          <w:tcPr>
            <w:tcW w:w="260" w:type="pct"/>
            <w:vMerge w:val="restart"/>
            <w:shd w:val="clear" w:color="auto" w:fill="auto"/>
            <w:vAlign w:val="center"/>
          </w:tcPr>
          <w:p w14:paraId="3C15C5F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废气</w:t>
            </w:r>
          </w:p>
        </w:tc>
        <w:tc>
          <w:tcPr>
            <w:tcW w:w="388" w:type="pct"/>
            <w:vMerge w:val="restart"/>
            <w:shd w:val="clear" w:color="auto" w:fill="auto"/>
            <w:vAlign w:val="center"/>
          </w:tcPr>
          <w:p w14:paraId="2A58CC9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天然气燃烧烟气</w:t>
            </w:r>
          </w:p>
        </w:tc>
        <w:tc>
          <w:tcPr>
            <w:tcW w:w="445" w:type="pct"/>
            <w:shd w:val="clear" w:color="auto" w:fill="auto"/>
            <w:vAlign w:val="center"/>
          </w:tcPr>
          <w:p w14:paraId="2BAE266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烟气</w:t>
            </w:r>
          </w:p>
        </w:tc>
        <w:tc>
          <w:tcPr>
            <w:tcW w:w="834" w:type="pct"/>
            <w:shd w:val="clear" w:color="auto" w:fill="auto"/>
            <w:vAlign w:val="center"/>
          </w:tcPr>
          <w:p w14:paraId="5304444A" w14:textId="77777777" w:rsidR="0038297E" w:rsidRDefault="00000000">
            <w:pPr>
              <w:jc w:val="center"/>
              <w:textAlignment w:val="center"/>
              <w:rPr>
                <w:rFonts w:ascii="Times New Roman" w:eastAsia="宋体" w:hAnsi="Times New Roman" w:cs="Times New Roman"/>
                <w:lang w:bidi="ar"/>
              </w:rPr>
            </w:pPr>
            <w:r>
              <w:rPr>
                <w:rFonts w:ascii="Times New Roman" w:hAnsi="Times New Roman" w:cs="Times New Roman"/>
                <w:lang w:bidi="ar"/>
              </w:rPr>
              <w:t>2.83</w:t>
            </w:r>
            <w:r>
              <w:rPr>
                <w:rFonts w:ascii="Times New Roman" w:eastAsia="宋体" w:hAnsi="Times New Roman" w:cs="Times New Roman"/>
                <w:lang w:bidi="ar"/>
              </w:rPr>
              <w:t>×10</w:t>
            </w:r>
            <w:r>
              <w:rPr>
                <w:rFonts w:ascii="Times New Roman" w:eastAsia="宋体" w:hAnsi="Times New Roman" w:cs="Times New Roman"/>
                <w:vertAlign w:val="superscript"/>
                <w:lang w:bidi="ar"/>
              </w:rPr>
              <w:t>6</w:t>
            </w:r>
            <w:r>
              <w:rPr>
                <w:rFonts w:ascii="Times New Roman" w:eastAsia="宋体" w:hAnsi="Times New Roman" w:cs="Times New Roman"/>
                <w:lang w:bidi="ar"/>
              </w:rPr>
              <w:t>Nm</w:t>
            </w:r>
            <w:r>
              <w:rPr>
                <w:rFonts w:ascii="Times New Roman" w:eastAsia="宋体" w:hAnsi="Times New Roman" w:cs="Times New Roman"/>
                <w:vertAlign w:val="superscript"/>
                <w:lang w:bidi="ar"/>
              </w:rPr>
              <w:t>3</w:t>
            </w:r>
            <w:r>
              <w:rPr>
                <w:rFonts w:ascii="Times New Roman" w:eastAsia="宋体" w:hAnsi="Times New Roman" w:cs="Times New Roman"/>
                <w:lang w:bidi="ar"/>
              </w:rPr>
              <w:t>/</w:t>
            </w:r>
            <w:r>
              <w:rPr>
                <w:rFonts w:ascii="Times New Roman" w:eastAsia="宋体" w:hAnsi="Times New Roman" w:cs="Times New Roman"/>
                <w:lang w:bidi="ar"/>
              </w:rPr>
              <w:t>年</w:t>
            </w:r>
          </w:p>
        </w:tc>
        <w:tc>
          <w:tcPr>
            <w:tcW w:w="858" w:type="pct"/>
            <w:shd w:val="clear" w:color="auto" w:fill="auto"/>
            <w:vAlign w:val="center"/>
          </w:tcPr>
          <w:p w14:paraId="65BCA2E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3.56*10</w:t>
            </w:r>
            <w:r>
              <w:rPr>
                <w:rFonts w:ascii="Times New Roman" w:eastAsia="宋体" w:hAnsi="Times New Roman" w:cs="Times New Roman"/>
                <w:snapToGrid/>
                <w:kern w:val="2"/>
                <w:szCs w:val="24"/>
                <w:vertAlign w:val="superscript"/>
              </w:rPr>
              <w:t>6</w:t>
            </w:r>
            <w:r>
              <w:rPr>
                <w:rFonts w:ascii="Times New Roman" w:eastAsia="宋体" w:hAnsi="Times New Roman" w:cs="Times New Roman"/>
                <w:snapToGrid/>
                <w:kern w:val="2"/>
                <w:szCs w:val="24"/>
              </w:rPr>
              <w:t>Nm</w:t>
            </w:r>
            <w:r>
              <w:rPr>
                <w:rFonts w:ascii="Times New Roman" w:eastAsia="宋体" w:hAnsi="Times New Roman" w:cs="Times New Roman"/>
                <w:snapToGrid/>
                <w:kern w:val="2"/>
                <w:szCs w:val="24"/>
                <w:vertAlign w:val="superscript"/>
              </w:rPr>
              <w:t>3</w:t>
            </w:r>
            <w:r>
              <w:rPr>
                <w:rFonts w:ascii="Times New Roman" w:eastAsia="宋体" w:hAnsi="Times New Roman" w:cs="Times New Roman"/>
                <w:snapToGrid/>
                <w:kern w:val="2"/>
                <w:szCs w:val="24"/>
              </w:rPr>
              <w:t>/a</w:t>
            </w:r>
          </w:p>
        </w:tc>
        <w:tc>
          <w:tcPr>
            <w:tcW w:w="1859" w:type="pct"/>
            <w:vMerge w:val="restart"/>
            <w:shd w:val="clear" w:color="auto" w:fill="auto"/>
            <w:vAlign w:val="center"/>
          </w:tcPr>
          <w:p w14:paraId="10C321F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hAnsi="Times New Roman" w:cs="Times New Roman"/>
              </w:rPr>
              <w:t>收集后</w:t>
            </w:r>
            <w:r>
              <w:rPr>
                <w:rFonts w:ascii="Times New Roman" w:hAnsi="Times New Roman" w:cs="Times New Roman"/>
              </w:rPr>
              <w:t xml:space="preserve"> </w:t>
            </w:r>
            <w:r>
              <w:rPr>
                <w:rFonts w:ascii="Times New Roman" w:eastAsia="宋体" w:hAnsi="Times New Roman" w:cs="Times New Roman" w:hint="eastAsia"/>
              </w:rPr>
              <w:t>15</w:t>
            </w:r>
            <w:r>
              <w:rPr>
                <w:rFonts w:ascii="Times New Roman" w:hAnsi="Times New Roman" w:cs="Times New Roman"/>
              </w:rPr>
              <w:t xml:space="preserve">m </w:t>
            </w:r>
            <w:r>
              <w:rPr>
                <w:rFonts w:ascii="Times New Roman" w:hAnsi="Times New Roman" w:cs="Times New Roman"/>
              </w:rPr>
              <w:t>高空排放</w:t>
            </w:r>
          </w:p>
        </w:tc>
      </w:tr>
      <w:tr w:rsidR="0038297E" w14:paraId="07661DB9" w14:textId="77777777">
        <w:trPr>
          <w:trHeight w:val="567"/>
          <w:jc w:val="center"/>
        </w:trPr>
        <w:tc>
          <w:tcPr>
            <w:tcW w:w="352" w:type="pct"/>
            <w:shd w:val="clear" w:color="auto" w:fill="auto"/>
            <w:vAlign w:val="center"/>
          </w:tcPr>
          <w:p w14:paraId="54E0765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2</w:t>
            </w:r>
          </w:p>
        </w:tc>
        <w:tc>
          <w:tcPr>
            <w:tcW w:w="260" w:type="pct"/>
            <w:vMerge/>
            <w:shd w:val="clear" w:color="auto" w:fill="auto"/>
            <w:vAlign w:val="center"/>
          </w:tcPr>
          <w:p w14:paraId="422907E1"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388" w:type="pct"/>
            <w:vMerge/>
            <w:shd w:val="clear" w:color="auto" w:fill="auto"/>
            <w:vAlign w:val="center"/>
          </w:tcPr>
          <w:p w14:paraId="3B200A85"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445" w:type="pct"/>
            <w:shd w:val="clear" w:color="auto" w:fill="auto"/>
            <w:vAlign w:val="center"/>
          </w:tcPr>
          <w:p w14:paraId="57406A9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SO</w:t>
            </w:r>
            <w:r>
              <w:rPr>
                <w:rFonts w:ascii="Times New Roman" w:eastAsia="宋体" w:hAnsi="Times New Roman" w:cs="Times New Roman"/>
                <w:snapToGrid/>
                <w:kern w:val="2"/>
                <w:szCs w:val="24"/>
                <w:vertAlign w:val="subscript"/>
              </w:rPr>
              <w:t>2</w:t>
            </w:r>
          </w:p>
        </w:tc>
        <w:tc>
          <w:tcPr>
            <w:tcW w:w="834" w:type="pct"/>
            <w:shd w:val="clear" w:color="auto" w:fill="auto"/>
            <w:vAlign w:val="center"/>
          </w:tcPr>
          <w:p w14:paraId="5D46916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1.66kg/a</w:t>
            </w:r>
          </w:p>
        </w:tc>
        <w:tc>
          <w:tcPr>
            <w:tcW w:w="858" w:type="pct"/>
            <w:shd w:val="clear" w:color="auto" w:fill="auto"/>
            <w:vAlign w:val="center"/>
          </w:tcPr>
          <w:p w14:paraId="7745E99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1.66kg/a</w:t>
            </w:r>
          </w:p>
        </w:tc>
        <w:tc>
          <w:tcPr>
            <w:tcW w:w="1859" w:type="pct"/>
            <w:vMerge/>
            <w:shd w:val="clear" w:color="auto" w:fill="auto"/>
            <w:vAlign w:val="center"/>
          </w:tcPr>
          <w:p w14:paraId="50206F99"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r>
      <w:tr w:rsidR="0038297E" w14:paraId="777C0418" w14:textId="77777777">
        <w:trPr>
          <w:trHeight w:val="567"/>
          <w:jc w:val="center"/>
        </w:trPr>
        <w:tc>
          <w:tcPr>
            <w:tcW w:w="352" w:type="pct"/>
            <w:shd w:val="clear" w:color="auto" w:fill="auto"/>
            <w:vAlign w:val="center"/>
          </w:tcPr>
          <w:p w14:paraId="738EED3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3</w:t>
            </w:r>
          </w:p>
        </w:tc>
        <w:tc>
          <w:tcPr>
            <w:tcW w:w="260" w:type="pct"/>
            <w:vMerge/>
            <w:shd w:val="clear" w:color="auto" w:fill="auto"/>
            <w:vAlign w:val="center"/>
          </w:tcPr>
          <w:p w14:paraId="4D2F3ADC"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388" w:type="pct"/>
            <w:vMerge/>
            <w:shd w:val="clear" w:color="auto" w:fill="auto"/>
            <w:vAlign w:val="center"/>
          </w:tcPr>
          <w:p w14:paraId="27F1E8B5"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445" w:type="pct"/>
            <w:shd w:val="clear" w:color="auto" w:fill="auto"/>
            <w:vAlign w:val="center"/>
          </w:tcPr>
          <w:p w14:paraId="067938F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NOx</w:t>
            </w:r>
          </w:p>
        </w:tc>
        <w:tc>
          <w:tcPr>
            <w:tcW w:w="834" w:type="pct"/>
            <w:shd w:val="clear" w:color="auto" w:fill="auto"/>
            <w:vAlign w:val="center"/>
          </w:tcPr>
          <w:p w14:paraId="738BA4C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0.07</w:t>
            </w:r>
          </w:p>
        </w:tc>
        <w:tc>
          <w:tcPr>
            <w:tcW w:w="858" w:type="pct"/>
            <w:shd w:val="clear" w:color="auto" w:fill="auto"/>
            <w:vAlign w:val="center"/>
          </w:tcPr>
          <w:p w14:paraId="4F3CB3C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0.07</w:t>
            </w:r>
          </w:p>
        </w:tc>
        <w:tc>
          <w:tcPr>
            <w:tcW w:w="1859" w:type="pct"/>
            <w:vMerge/>
            <w:shd w:val="clear" w:color="auto" w:fill="auto"/>
            <w:vAlign w:val="center"/>
          </w:tcPr>
          <w:p w14:paraId="66CA3C66"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r>
      <w:tr w:rsidR="0038297E" w14:paraId="4EAEB4DB" w14:textId="77777777">
        <w:trPr>
          <w:trHeight w:val="567"/>
          <w:jc w:val="center"/>
        </w:trPr>
        <w:tc>
          <w:tcPr>
            <w:tcW w:w="352" w:type="pct"/>
            <w:shd w:val="clear" w:color="auto" w:fill="auto"/>
            <w:vAlign w:val="center"/>
          </w:tcPr>
          <w:p w14:paraId="6BB6144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4</w:t>
            </w:r>
          </w:p>
        </w:tc>
        <w:tc>
          <w:tcPr>
            <w:tcW w:w="260" w:type="pct"/>
            <w:vMerge/>
            <w:shd w:val="clear" w:color="auto" w:fill="auto"/>
            <w:vAlign w:val="center"/>
          </w:tcPr>
          <w:p w14:paraId="43343ECF"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834" w:type="pct"/>
            <w:gridSpan w:val="2"/>
            <w:shd w:val="clear" w:color="auto" w:fill="auto"/>
            <w:vAlign w:val="center"/>
          </w:tcPr>
          <w:p w14:paraId="465A5767" w14:textId="77777777" w:rsidR="0038297E" w:rsidRDefault="00000000">
            <w:pPr>
              <w:jc w:val="center"/>
              <w:textAlignment w:val="center"/>
              <w:rPr>
                <w:rFonts w:ascii="Times New Roman" w:eastAsia="宋体" w:hAnsi="Times New Roman" w:cs="Times New Roman"/>
                <w:snapToGrid/>
                <w:kern w:val="2"/>
                <w:szCs w:val="24"/>
              </w:rPr>
            </w:pPr>
            <w:r>
              <w:rPr>
                <w:rFonts w:cs="Times New Roman" w:hint="eastAsia"/>
                <w:lang w:bidi="ar"/>
              </w:rPr>
              <w:t>投料、破碎粉尘</w:t>
            </w:r>
          </w:p>
        </w:tc>
        <w:tc>
          <w:tcPr>
            <w:tcW w:w="834" w:type="pct"/>
            <w:shd w:val="clear" w:color="auto" w:fill="auto"/>
            <w:vAlign w:val="center"/>
          </w:tcPr>
          <w:p w14:paraId="12D7D9D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18.45</w:t>
            </w:r>
          </w:p>
        </w:tc>
        <w:tc>
          <w:tcPr>
            <w:tcW w:w="858" w:type="pct"/>
            <w:shd w:val="clear" w:color="auto" w:fill="auto"/>
            <w:vAlign w:val="center"/>
          </w:tcPr>
          <w:p w14:paraId="7DCCFB9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1.1</w:t>
            </w:r>
          </w:p>
        </w:tc>
        <w:tc>
          <w:tcPr>
            <w:tcW w:w="1859" w:type="pct"/>
            <w:vMerge w:val="restart"/>
            <w:shd w:val="clear" w:color="auto" w:fill="auto"/>
            <w:vAlign w:val="center"/>
          </w:tcPr>
          <w:p w14:paraId="3BDDFFE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经重力</w:t>
            </w:r>
            <w:r>
              <w:rPr>
                <w:rFonts w:ascii="Times New Roman" w:eastAsia="宋体" w:hAnsi="Times New Roman" w:cs="Times New Roman"/>
                <w:snapToGrid/>
                <w:kern w:val="2"/>
                <w:szCs w:val="24"/>
              </w:rPr>
              <w:t>+</w:t>
            </w:r>
            <w:r>
              <w:rPr>
                <w:rFonts w:ascii="Times New Roman" w:eastAsia="宋体" w:hAnsi="Times New Roman" w:cs="Times New Roman"/>
                <w:snapToGrid/>
                <w:kern w:val="2"/>
                <w:szCs w:val="24"/>
              </w:rPr>
              <w:t>旋风除尘</w:t>
            </w:r>
            <w:r>
              <w:rPr>
                <w:rFonts w:ascii="Times New Roman" w:eastAsia="宋体" w:hAnsi="Times New Roman" w:cs="Times New Roman"/>
                <w:snapToGrid/>
                <w:kern w:val="2"/>
                <w:szCs w:val="24"/>
              </w:rPr>
              <w:t>+</w:t>
            </w:r>
            <w:r>
              <w:rPr>
                <w:rFonts w:ascii="Times New Roman" w:eastAsia="宋体" w:hAnsi="Times New Roman" w:cs="Times New Roman"/>
                <w:snapToGrid/>
                <w:kern w:val="2"/>
                <w:szCs w:val="24"/>
              </w:rPr>
              <w:t>二级水喷淋处理后</w:t>
            </w:r>
            <w:r>
              <w:rPr>
                <w:rFonts w:ascii="Times New Roman" w:eastAsia="宋体" w:hAnsi="Times New Roman" w:cs="Times New Roman"/>
                <w:snapToGrid/>
                <w:kern w:val="2"/>
                <w:szCs w:val="24"/>
              </w:rPr>
              <w:t>15m</w:t>
            </w:r>
            <w:r>
              <w:rPr>
                <w:rFonts w:ascii="Times New Roman" w:eastAsia="宋体" w:hAnsi="Times New Roman" w:cs="Times New Roman"/>
                <w:snapToGrid/>
                <w:kern w:val="2"/>
                <w:szCs w:val="24"/>
              </w:rPr>
              <w:t>高空排放，收集效率按</w:t>
            </w:r>
            <w:r>
              <w:rPr>
                <w:rFonts w:ascii="Times New Roman" w:eastAsia="宋体" w:hAnsi="Times New Roman" w:cs="Times New Roman"/>
                <w:snapToGrid/>
                <w:kern w:val="2"/>
                <w:szCs w:val="24"/>
              </w:rPr>
              <w:t>95%</w:t>
            </w:r>
            <w:r>
              <w:rPr>
                <w:rFonts w:ascii="Times New Roman" w:eastAsia="宋体" w:hAnsi="Times New Roman" w:cs="Times New Roman"/>
                <w:snapToGrid/>
                <w:kern w:val="2"/>
                <w:szCs w:val="24"/>
              </w:rPr>
              <w:t>，除尘效率按</w:t>
            </w:r>
            <w:r>
              <w:rPr>
                <w:rFonts w:ascii="Times New Roman" w:eastAsia="宋体" w:hAnsi="Times New Roman" w:cs="Times New Roman"/>
                <w:snapToGrid/>
                <w:kern w:val="2"/>
                <w:szCs w:val="24"/>
              </w:rPr>
              <w:t xml:space="preserve"> 99%</w:t>
            </w:r>
          </w:p>
        </w:tc>
      </w:tr>
      <w:tr w:rsidR="0038297E" w14:paraId="074895E7" w14:textId="77777777">
        <w:trPr>
          <w:trHeight w:val="567"/>
          <w:jc w:val="center"/>
        </w:trPr>
        <w:tc>
          <w:tcPr>
            <w:tcW w:w="352" w:type="pct"/>
            <w:shd w:val="clear" w:color="auto" w:fill="auto"/>
            <w:vAlign w:val="center"/>
          </w:tcPr>
          <w:p w14:paraId="1F5D060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5</w:t>
            </w:r>
          </w:p>
        </w:tc>
        <w:tc>
          <w:tcPr>
            <w:tcW w:w="260" w:type="pct"/>
            <w:vMerge/>
            <w:shd w:val="clear" w:color="auto" w:fill="auto"/>
            <w:vAlign w:val="center"/>
          </w:tcPr>
          <w:p w14:paraId="4EBD3DE4"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834" w:type="pct"/>
            <w:gridSpan w:val="2"/>
            <w:shd w:val="clear" w:color="auto" w:fill="auto"/>
            <w:vAlign w:val="center"/>
          </w:tcPr>
          <w:p w14:paraId="4CFC3DA0" w14:textId="77777777" w:rsidR="0038297E" w:rsidRDefault="00000000">
            <w:pPr>
              <w:jc w:val="center"/>
              <w:textAlignment w:val="center"/>
              <w:rPr>
                <w:rFonts w:ascii="Times New Roman" w:eastAsia="宋体" w:hAnsi="Times New Roman" w:cs="Times New Roman"/>
                <w:snapToGrid/>
                <w:kern w:val="2"/>
                <w:szCs w:val="24"/>
              </w:rPr>
            </w:pPr>
            <w:r>
              <w:rPr>
                <w:rFonts w:cs="Times New Roman" w:hint="eastAsia"/>
                <w:lang w:bidi="ar"/>
              </w:rPr>
              <w:t>造粒、烘干、冷却、筛分、包装过程废气</w:t>
            </w:r>
          </w:p>
        </w:tc>
        <w:tc>
          <w:tcPr>
            <w:tcW w:w="834" w:type="pct"/>
            <w:shd w:val="clear" w:color="auto" w:fill="auto"/>
            <w:vAlign w:val="center"/>
          </w:tcPr>
          <w:p w14:paraId="03D50F4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9.92</w:t>
            </w:r>
          </w:p>
        </w:tc>
        <w:tc>
          <w:tcPr>
            <w:tcW w:w="858" w:type="pct"/>
            <w:shd w:val="clear" w:color="auto" w:fill="auto"/>
            <w:vAlign w:val="center"/>
          </w:tcPr>
          <w:p w14:paraId="1FB6C1D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0.59</w:t>
            </w:r>
          </w:p>
        </w:tc>
        <w:tc>
          <w:tcPr>
            <w:tcW w:w="1859" w:type="pct"/>
            <w:vMerge/>
            <w:shd w:val="clear" w:color="auto" w:fill="auto"/>
            <w:vAlign w:val="center"/>
          </w:tcPr>
          <w:p w14:paraId="41377321"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r>
      <w:tr w:rsidR="0038297E" w14:paraId="63C7A0D5" w14:textId="77777777">
        <w:trPr>
          <w:trHeight w:val="567"/>
          <w:jc w:val="center"/>
        </w:trPr>
        <w:tc>
          <w:tcPr>
            <w:tcW w:w="352" w:type="pct"/>
            <w:shd w:val="clear" w:color="auto" w:fill="auto"/>
            <w:vAlign w:val="center"/>
          </w:tcPr>
          <w:p w14:paraId="06AB7B6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6</w:t>
            </w:r>
          </w:p>
        </w:tc>
        <w:tc>
          <w:tcPr>
            <w:tcW w:w="260" w:type="pct"/>
            <w:vMerge w:val="restart"/>
            <w:shd w:val="clear" w:color="auto" w:fill="auto"/>
            <w:vAlign w:val="center"/>
          </w:tcPr>
          <w:p w14:paraId="7BA94ED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废水</w:t>
            </w:r>
          </w:p>
          <w:p w14:paraId="2942920E"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834" w:type="pct"/>
            <w:gridSpan w:val="2"/>
            <w:shd w:val="clear" w:color="auto" w:fill="auto"/>
            <w:vAlign w:val="center"/>
          </w:tcPr>
          <w:p w14:paraId="79E9F7FA" w14:textId="77777777" w:rsidR="0038297E" w:rsidRDefault="00000000">
            <w:pPr>
              <w:jc w:val="center"/>
              <w:rPr>
                <w:rFonts w:ascii="Times New Roman" w:eastAsia="宋体" w:hAnsi="Times New Roman" w:cs="Times New Roman"/>
                <w:snapToGrid/>
                <w:kern w:val="2"/>
                <w:szCs w:val="24"/>
              </w:rPr>
            </w:pPr>
            <w:r>
              <w:rPr>
                <w:rFonts w:cs="Times New Roman" w:hint="eastAsia"/>
              </w:rPr>
              <w:t>办公废水</w:t>
            </w:r>
          </w:p>
        </w:tc>
        <w:tc>
          <w:tcPr>
            <w:tcW w:w="834" w:type="pct"/>
            <w:shd w:val="clear" w:color="auto" w:fill="auto"/>
            <w:vAlign w:val="center"/>
          </w:tcPr>
          <w:p w14:paraId="1FDB2A4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637</w:t>
            </w:r>
          </w:p>
        </w:tc>
        <w:tc>
          <w:tcPr>
            <w:tcW w:w="858" w:type="pct"/>
            <w:shd w:val="clear" w:color="auto" w:fill="auto"/>
            <w:vAlign w:val="center"/>
          </w:tcPr>
          <w:p w14:paraId="35F2CF2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637</w:t>
            </w:r>
          </w:p>
        </w:tc>
        <w:tc>
          <w:tcPr>
            <w:tcW w:w="1859" w:type="pct"/>
            <w:shd w:val="clear" w:color="auto" w:fill="auto"/>
            <w:vAlign w:val="center"/>
          </w:tcPr>
          <w:p w14:paraId="3F02A6D9" w14:textId="77777777" w:rsidR="0038297E" w:rsidRDefault="00000000">
            <w:pPr>
              <w:jc w:val="center"/>
              <w:rPr>
                <w:rFonts w:ascii="Times New Roman" w:eastAsia="宋体" w:hAnsi="Times New Roman" w:cs="Times New Roman"/>
                <w:snapToGrid/>
                <w:kern w:val="2"/>
                <w:szCs w:val="24"/>
              </w:rPr>
            </w:pPr>
            <w:r>
              <w:rPr>
                <w:rFonts w:cs="Times New Roman" w:hint="eastAsia"/>
              </w:rPr>
              <w:t>经隔油池、化粪池处理设施处理后纳管排放</w:t>
            </w:r>
          </w:p>
        </w:tc>
      </w:tr>
      <w:tr w:rsidR="0038297E" w14:paraId="3C8E8909" w14:textId="77777777">
        <w:trPr>
          <w:trHeight w:val="567"/>
          <w:jc w:val="center"/>
        </w:trPr>
        <w:tc>
          <w:tcPr>
            <w:tcW w:w="352" w:type="pct"/>
            <w:shd w:val="clear" w:color="auto" w:fill="auto"/>
            <w:vAlign w:val="center"/>
          </w:tcPr>
          <w:p w14:paraId="7C71E89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7</w:t>
            </w:r>
          </w:p>
        </w:tc>
        <w:tc>
          <w:tcPr>
            <w:tcW w:w="260" w:type="pct"/>
            <w:vMerge/>
            <w:shd w:val="clear" w:color="auto" w:fill="auto"/>
            <w:vAlign w:val="center"/>
          </w:tcPr>
          <w:p w14:paraId="38F4C132"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834" w:type="pct"/>
            <w:gridSpan w:val="2"/>
            <w:shd w:val="clear" w:color="auto" w:fill="auto"/>
            <w:vAlign w:val="center"/>
          </w:tcPr>
          <w:p w14:paraId="20A47B00" w14:textId="77777777" w:rsidR="0038297E" w:rsidRDefault="00000000">
            <w:pPr>
              <w:jc w:val="center"/>
              <w:rPr>
                <w:rFonts w:ascii="Times New Roman" w:eastAsia="宋体" w:hAnsi="Times New Roman" w:cs="Times New Roman"/>
                <w:snapToGrid/>
                <w:kern w:val="2"/>
                <w:szCs w:val="24"/>
              </w:rPr>
            </w:pPr>
            <w:r>
              <w:rPr>
                <w:rFonts w:cs="Times New Roman" w:hint="eastAsia"/>
              </w:rPr>
              <w:t>废气喷淋废水</w:t>
            </w:r>
          </w:p>
        </w:tc>
        <w:tc>
          <w:tcPr>
            <w:tcW w:w="834" w:type="pct"/>
            <w:shd w:val="clear" w:color="auto" w:fill="auto"/>
            <w:vAlign w:val="center"/>
          </w:tcPr>
          <w:p w14:paraId="610F6EB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694</w:t>
            </w:r>
          </w:p>
        </w:tc>
        <w:tc>
          <w:tcPr>
            <w:tcW w:w="858" w:type="pct"/>
            <w:shd w:val="clear" w:color="auto" w:fill="auto"/>
            <w:vAlign w:val="center"/>
          </w:tcPr>
          <w:p w14:paraId="28163EE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0</w:t>
            </w:r>
          </w:p>
        </w:tc>
        <w:tc>
          <w:tcPr>
            <w:tcW w:w="1859" w:type="pct"/>
            <w:shd w:val="clear" w:color="auto" w:fill="auto"/>
            <w:vAlign w:val="center"/>
          </w:tcPr>
          <w:p w14:paraId="78785CD6" w14:textId="77777777" w:rsidR="0038297E" w:rsidRDefault="00000000">
            <w:pPr>
              <w:jc w:val="center"/>
              <w:rPr>
                <w:rFonts w:ascii="Times New Roman" w:eastAsia="宋体" w:hAnsi="Times New Roman" w:cs="Times New Roman"/>
                <w:snapToGrid/>
                <w:kern w:val="2"/>
                <w:szCs w:val="24"/>
              </w:rPr>
            </w:pPr>
            <w:r>
              <w:rPr>
                <w:rFonts w:cs="Times New Roman" w:hint="eastAsia"/>
              </w:rPr>
              <w:t>循环使用</w:t>
            </w:r>
          </w:p>
        </w:tc>
      </w:tr>
      <w:tr w:rsidR="0038297E" w14:paraId="65A2E92E" w14:textId="77777777">
        <w:trPr>
          <w:trHeight w:val="567"/>
          <w:jc w:val="center"/>
        </w:trPr>
        <w:tc>
          <w:tcPr>
            <w:tcW w:w="352" w:type="pct"/>
            <w:shd w:val="clear" w:color="auto" w:fill="auto"/>
            <w:vAlign w:val="center"/>
          </w:tcPr>
          <w:p w14:paraId="432BEB8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8</w:t>
            </w:r>
          </w:p>
        </w:tc>
        <w:tc>
          <w:tcPr>
            <w:tcW w:w="260" w:type="pct"/>
            <w:vMerge w:val="restart"/>
            <w:shd w:val="clear" w:color="auto" w:fill="auto"/>
            <w:vAlign w:val="center"/>
          </w:tcPr>
          <w:p w14:paraId="06F7319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固体废物</w:t>
            </w:r>
          </w:p>
        </w:tc>
        <w:tc>
          <w:tcPr>
            <w:tcW w:w="834" w:type="pct"/>
            <w:gridSpan w:val="2"/>
            <w:shd w:val="clear" w:color="auto" w:fill="auto"/>
            <w:vAlign w:val="center"/>
          </w:tcPr>
          <w:p w14:paraId="5435893A"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收集的粉尘</w:t>
            </w:r>
          </w:p>
        </w:tc>
        <w:tc>
          <w:tcPr>
            <w:tcW w:w="834" w:type="pct"/>
            <w:shd w:val="clear" w:color="auto" w:fill="auto"/>
            <w:vAlign w:val="center"/>
          </w:tcPr>
          <w:p w14:paraId="24DE521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17.5</w:t>
            </w:r>
          </w:p>
        </w:tc>
        <w:tc>
          <w:tcPr>
            <w:tcW w:w="858" w:type="pct"/>
            <w:shd w:val="clear" w:color="auto" w:fill="auto"/>
            <w:vAlign w:val="center"/>
          </w:tcPr>
          <w:p w14:paraId="7FFFCB9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0</w:t>
            </w:r>
          </w:p>
        </w:tc>
        <w:tc>
          <w:tcPr>
            <w:tcW w:w="1859" w:type="pct"/>
            <w:shd w:val="clear" w:color="auto" w:fill="auto"/>
            <w:vAlign w:val="center"/>
          </w:tcPr>
          <w:p w14:paraId="13314EA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回用于生产</w:t>
            </w:r>
          </w:p>
        </w:tc>
      </w:tr>
      <w:tr w:rsidR="0038297E" w14:paraId="09F4AB6E" w14:textId="77777777">
        <w:trPr>
          <w:trHeight w:val="567"/>
          <w:jc w:val="center"/>
        </w:trPr>
        <w:tc>
          <w:tcPr>
            <w:tcW w:w="352" w:type="pct"/>
            <w:shd w:val="clear" w:color="auto" w:fill="auto"/>
            <w:vAlign w:val="center"/>
          </w:tcPr>
          <w:p w14:paraId="35D8705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9</w:t>
            </w:r>
          </w:p>
        </w:tc>
        <w:tc>
          <w:tcPr>
            <w:tcW w:w="260" w:type="pct"/>
            <w:vMerge/>
            <w:shd w:val="clear" w:color="auto" w:fill="auto"/>
            <w:vAlign w:val="center"/>
          </w:tcPr>
          <w:p w14:paraId="4B5B73C8"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834" w:type="pct"/>
            <w:gridSpan w:val="2"/>
            <w:shd w:val="clear" w:color="auto" w:fill="auto"/>
            <w:vAlign w:val="center"/>
          </w:tcPr>
          <w:p w14:paraId="0E758AE3"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一般废包装材料</w:t>
            </w:r>
          </w:p>
        </w:tc>
        <w:tc>
          <w:tcPr>
            <w:tcW w:w="834" w:type="pct"/>
            <w:shd w:val="clear" w:color="auto" w:fill="auto"/>
            <w:vAlign w:val="center"/>
          </w:tcPr>
          <w:p w14:paraId="4E5DE80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1.5</w:t>
            </w:r>
          </w:p>
        </w:tc>
        <w:tc>
          <w:tcPr>
            <w:tcW w:w="858" w:type="pct"/>
            <w:shd w:val="clear" w:color="auto" w:fill="auto"/>
            <w:vAlign w:val="center"/>
          </w:tcPr>
          <w:p w14:paraId="039B2BE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0</w:t>
            </w:r>
          </w:p>
        </w:tc>
        <w:tc>
          <w:tcPr>
            <w:tcW w:w="1859" w:type="pct"/>
            <w:shd w:val="clear" w:color="auto" w:fill="auto"/>
            <w:vAlign w:val="center"/>
          </w:tcPr>
          <w:p w14:paraId="72F05B8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收集后外卖综合利用</w:t>
            </w:r>
          </w:p>
        </w:tc>
      </w:tr>
      <w:tr w:rsidR="0038297E" w14:paraId="0ED1AEB6" w14:textId="77777777">
        <w:trPr>
          <w:trHeight w:val="567"/>
          <w:jc w:val="center"/>
        </w:trPr>
        <w:tc>
          <w:tcPr>
            <w:tcW w:w="352" w:type="pct"/>
            <w:shd w:val="clear" w:color="auto" w:fill="auto"/>
            <w:vAlign w:val="center"/>
          </w:tcPr>
          <w:p w14:paraId="0A615CD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1</w:t>
            </w:r>
            <w:r>
              <w:rPr>
                <w:rFonts w:ascii="Times New Roman" w:eastAsia="宋体" w:hAnsi="Times New Roman" w:cs="Times New Roman"/>
                <w:snapToGrid/>
                <w:kern w:val="2"/>
                <w:szCs w:val="24"/>
              </w:rPr>
              <w:t>0</w:t>
            </w:r>
          </w:p>
        </w:tc>
        <w:tc>
          <w:tcPr>
            <w:tcW w:w="260" w:type="pct"/>
            <w:vMerge/>
            <w:shd w:val="clear" w:color="auto" w:fill="auto"/>
            <w:vAlign w:val="center"/>
          </w:tcPr>
          <w:p w14:paraId="5432D787"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834" w:type="pct"/>
            <w:gridSpan w:val="2"/>
            <w:shd w:val="clear" w:color="auto" w:fill="auto"/>
            <w:vAlign w:val="center"/>
          </w:tcPr>
          <w:p w14:paraId="3D833DD2" w14:textId="77777777" w:rsidR="0038297E" w:rsidRDefault="00000000">
            <w:pPr>
              <w:jc w:val="center"/>
              <w:textAlignment w:val="center"/>
              <w:rPr>
                <w:rFonts w:ascii="Times New Roman" w:eastAsia="宋体" w:hAnsi="Times New Roman" w:cs="Times New Roman"/>
                <w:lang w:bidi="ar"/>
              </w:rPr>
            </w:pPr>
            <w:r>
              <w:rPr>
                <w:rFonts w:cs="Times New Roman" w:hint="eastAsia"/>
                <w:lang w:bidi="ar"/>
              </w:rPr>
              <w:t>办公垃圾</w:t>
            </w:r>
          </w:p>
        </w:tc>
        <w:tc>
          <w:tcPr>
            <w:tcW w:w="834" w:type="pct"/>
            <w:shd w:val="clear" w:color="auto" w:fill="auto"/>
            <w:vAlign w:val="center"/>
          </w:tcPr>
          <w:p w14:paraId="6EE76AB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4.5</w:t>
            </w:r>
          </w:p>
        </w:tc>
        <w:tc>
          <w:tcPr>
            <w:tcW w:w="858" w:type="pct"/>
            <w:shd w:val="clear" w:color="auto" w:fill="auto"/>
            <w:vAlign w:val="center"/>
          </w:tcPr>
          <w:p w14:paraId="3EF5EEF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环卫部门统一处理</w:t>
            </w:r>
          </w:p>
        </w:tc>
        <w:tc>
          <w:tcPr>
            <w:tcW w:w="1859" w:type="pct"/>
            <w:shd w:val="clear" w:color="auto" w:fill="auto"/>
            <w:vAlign w:val="center"/>
          </w:tcPr>
          <w:p w14:paraId="7BDE00C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环卫部门统一处理</w:t>
            </w:r>
          </w:p>
        </w:tc>
      </w:tr>
    </w:tbl>
    <w:p w14:paraId="1D2847DF" w14:textId="77777777" w:rsidR="0038297E" w:rsidRDefault="0038297E">
      <w:pPr>
        <w:spacing w:line="360" w:lineRule="auto"/>
        <w:jc w:val="center"/>
        <w:rPr>
          <w:rFonts w:ascii="Times New Roman" w:eastAsia="宋体" w:hAnsi="Times New Roman" w:cs="Times New Roman"/>
        </w:rPr>
      </w:pPr>
    </w:p>
    <w:p w14:paraId="2D5A01FE" w14:textId="77777777" w:rsidR="0038297E" w:rsidRDefault="00000000">
      <w:pPr>
        <w:pStyle w:val="2"/>
        <w:widowControl w:val="0"/>
        <w:kinsoku/>
        <w:autoSpaceDE/>
        <w:autoSpaceDN/>
        <w:adjustRightInd/>
        <w:snapToGrid/>
        <w:spacing w:before="100" w:after="100" w:line="360" w:lineRule="auto"/>
        <w:textAlignment w:val="auto"/>
        <w:rPr>
          <w:rFonts w:ascii="Times New Roman" w:eastAsia="宋体" w:hAnsi="Times New Roman" w:cs="Times New Roman"/>
          <w:snapToGrid/>
          <w:kern w:val="2"/>
          <w:sz w:val="30"/>
          <w:szCs w:val="28"/>
        </w:rPr>
      </w:pPr>
      <w:bookmarkStart w:id="10" w:name="_Toc9368"/>
      <w:r>
        <w:rPr>
          <w:rFonts w:ascii="Times New Roman" w:eastAsia="宋体" w:hAnsi="Times New Roman" w:cs="Times New Roman"/>
          <w:snapToGrid/>
          <w:kern w:val="2"/>
          <w:sz w:val="30"/>
          <w:szCs w:val="28"/>
        </w:rPr>
        <w:t>2.</w:t>
      </w:r>
      <w:r>
        <w:rPr>
          <w:rFonts w:ascii="Times New Roman" w:eastAsia="宋体" w:hAnsi="Times New Roman" w:cs="Times New Roman" w:hint="eastAsia"/>
          <w:snapToGrid/>
          <w:kern w:val="2"/>
          <w:sz w:val="30"/>
          <w:szCs w:val="28"/>
        </w:rPr>
        <w:t>2</w:t>
      </w:r>
      <w:r>
        <w:rPr>
          <w:rFonts w:ascii="Times New Roman" w:eastAsia="宋体" w:hAnsi="Times New Roman" w:cs="Times New Roman"/>
          <w:snapToGrid/>
          <w:kern w:val="2"/>
          <w:sz w:val="30"/>
          <w:szCs w:val="28"/>
        </w:rPr>
        <w:t xml:space="preserve">  </w:t>
      </w:r>
      <w:r>
        <w:rPr>
          <w:rFonts w:ascii="Times New Roman" w:eastAsia="宋体" w:hAnsi="Times New Roman" w:cs="Times New Roman"/>
          <w:snapToGrid/>
          <w:kern w:val="2"/>
          <w:sz w:val="30"/>
          <w:szCs w:val="28"/>
        </w:rPr>
        <w:t>本年度受到的生态环境行政处罚、司法判决等情况</w:t>
      </w:r>
      <w:bookmarkEnd w:id="10"/>
    </w:p>
    <w:p w14:paraId="710B27CA"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snapToGrid/>
          <w:kern w:val="2"/>
          <w:sz w:val="24"/>
        </w:rPr>
        <w:t>202</w:t>
      </w:r>
      <w:r>
        <w:rPr>
          <w:rFonts w:ascii="Times New Roman" w:eastAsia="宋体" w:hAnsi="Times New Roman" w:cs="Times New Roman" w:hint="eastAsia"/>
          <w:snapToGrid/>
          <w:kern w:val="2"/>
          <w:sz w:val="24"/>
        </w:rPr>
        <w:t>3</w:t>
      </w:r>
      <w:r>
        <w:rPr>
          <w:rFonts w:ascii="Times New Roman" w:eastAsia="宋体" w:hAnsi="Times New Roman" w:cs="Times New Roman"/>
          <w:snapToGrid/>
          <w:kern w:val="2"/>
          <w:sz w:val="24"/>
        </w:rPr>
        <w:t xml:space="preserve"> </w:t>
      </w:r>
      <w:r>
        <w:rPr>
          <w:rFonts w:ascii="Times New Roman" w:eastAsia="宋体" w:hAnsi="Times New Roman" w:cs="Times New Roman"/>
          <w:snapToGrid/>
          <w:kern w:val="2"/>
          <w:sz w:val="24"/>
        </w:rPr>
        <w:t>年公司未发生生态环境行政处罚、司法判决等情况。</w:t>
      </w:r>
    </w:p>
    <w:p w14:paraId="54026B44" w14:textId="77777777" w:rsidR="0038297E" w:rsidRDefault="0038297E">
      <w:pPr>
        <w:pStyle w:val="a0"/>
        <w:spacing w:line="360" w:lineRule="auto"/>
      </w:pPr>
    </w:p>
    <w:p w14:paraId="7BD9E558" w14:textId="77777777" w:rsidR="0038297E" w:rsidRDefault="00000000">
      <w:pPr>
        <w:spacing w:line="360" w:lineRule="auto"/>
        <w:rPr>
          <w:rFonts w:ascii="Times New Roman" w:eastAsia="宋体" w:hAnsi="Times New Roman" w:cs="Times New Roman"/>
          <w:sz w:val="32"/>
          <w:szCs w:val="32"/>
        </w:rPr>
      </w:pPr>
      <w:r>
        <w:rPr>
          <w:rFonts w:ascii="Times New Roman" w:eastAsia="宋体" w:hAnsi="Times New Roman" w:cs="Times New Roman"/>
          <w:sz w:val="32"/>
          <w:szCs w:val="32"/>
        </w:rPr>
        <w:br w:type="page"/>
      </w:r>
    </w:p>
    <w:p w14:paraId="71405268" w14:textId="77777777" w:rsidR="0038297E" w:rsidRDefault="00000000">
      <w:pPr>
        <w:spacing w:before="162" w:line="360" w:lineRule="auto"/>
        <w:ind w:firstLine="51"/>
        <w:jc w:val="center"/>
        <w:outlineLvl w:val="0"/>
        <w:rPr>
          <w:rFonts w:ascii="Times New Roman" w:eastAsia="宋体" w:hAnsi="Times New Roman" w:cs="Times New Roman"/>
          <w:b/>
          <w:bCs/>
          <w:snapToGrid/>
          <w:kern w:val="44"/>
          <w:sz w:val="32"/>
          <w:szCs w:val="32"/>
        </w:rPr>
      </w:pPr>
      <w:bookmarkStart w:id="11" w:name="_Toc15199"/>
      <w:r>
        <w:rPr>
          <w:rFonts w:ascii="Times New Roman" w:eastAsia="宋体" w:hAnsi="Times New Roman" w:cs="Times New Roman"/>
          <w:b/>
          <w:bCs/>
          <w:snapToGrid/>
          <w:kern w:val="44"/>
          <w:sz w:val="32"/>
          <w:szCs w:val="32"/>
        </w:rPr>
        <w:lastRenderedPageBreak/>
        <w:t>3</w:t>
      </w:r>
      <w:r>
        <w:rPr>
          <w:rFonts w:ascii="Times New Roman" w:eastAsia="宋体" w:hAnsi="Times New Roman" w:cs="Times New Roman" w:hint="eastAsia"/>
          <w:b/>
          <w:bCs/>
          <w:snapToGrid/>
          <w:kern w:val="44"/>
          <w:sz w:val="32"/>
          <w:szCs w:val="32"/>
        </w:rPr>
        <w:t>.</w:t>
      </w:r>
      <w:r>
        <w:rPr>
          <w:rFonts w:ascii="Times New Roman" w:eastAsia="宋体" w:hAnsi="Times New Roman" w:cs="Times New Roman"/>
          <w:b/>
          <w:bCs/>
          <w:snapToGrid/>
          <w:kern w:val="44"/>
          <w:sz w:val="32"/>
          <w:szCs w:val="32"/>
        </w:rPr>
        <w:t>企业基本信息</w:t>
      </w:r>
      <w:bookmarkEnd w:id="11"/>
    </w:p>
    <w:p w14:paraId="4BA66048" w14:textId="77777777" w:rsidR="0038297E" w:rsidRDefault="00000000">
      <w:pPr>
        <w:pStyle w:val="2"/>
        <w:widowControl w:val="0"/>
        <w:kinsoku/>
        <w:autoSpaceDE/>
        <w:autoSpaceDN/>
        <w:adjustRightInd/>
        <w:snapToGrid/>
        <w:spacing w:before="100" w:after="100" w:line="360" w:lineRule="auto"/>
        <w:textAlignment w:val="auto"/>
        <w:rPr>
          <w:rFonts w:ascii="Times New Roman" w:eastAsia="宋体" w:hAnsi="Times New Roman" w:cs="Times New Roman"/>
          <w:snapToGrid/>
          <w:kern w:val="2"/>
          <w:sz w:val="30"/>
          <w:szCs w:val="28"/>
        </w:rPr>
      </w:pPr>
      <w:bookmarkStart w:id="12" w:name="_Toc17705"/>
      <w:r>
        <w:rPr>
          <w:rFonts w:ascii="Times New Roman" w:eastAsia="宋体" w:hAnsi="Times New Roman" w:cs="Times New Roman"/>
          <w:snapToGrid/>
          <w:kern w:val="2"/>
          <w:sz w:val="30"/>
          <w:szCs w:val="28"/>
        </w:rPr>
        <w:t xml:space="preserve">3. 1  </w:t>
      </w:r>
      <w:r>
        <w:rPr>
          <w:rFonts w:ascii="Times New Roman" w:eastAsia="宋体" w:hAnsi="Times New Roman" w:cs="Times New Roman"/>
          <w:snapToGrid/>
          <w:kern w:val="2"/>
          <w:sz w:val="30"/>
          <w:szCs w:val="28"/>
        </w:rPr>
        <w:t>企业基本信息表</w:t>
      </w:r>
      <w:bookmarkEnd w:id="12"/>
    </w:p>
    <w:p w14:paraId="48C897C7" w14:textId="77777777" w:rsidR="0038297E" w:rsidRDefault="00000000">
      <w:pPr>
        <w:pStyle w:val="a7"/>
        <w:spacing w:beforeAutospacing="0" w:afterAutospacing="0" w:line="360" w:lineRule="auto"/>
        <w:jc w:val="center"/>
        <w:rPr>
          <w:rFonts w:ascii="Times New Roman" w:eastAsia="宋体" w:hAnsi="Times New Roman"/>
          <w:sz w:val="21"/>
          <w:szCs w:val="18"/>
        </w:rPr>
      </w:pPr>
      <w:r>
        <w:rPr>
          <w:rFonts w:ascii="Times New Roman" w:eastAsia="宋体" w:hAnsi="Times New Roman"/>
          <w:sz w:val="21"/>
          <w:szCs w:val="18"/>
        </w:rPr>
        <w:t>表</w:t>
      </w:r>
      <w:r>
        <w:rPr>
          <w:rFonts w:ascii="Times New Roman" w:eastAsia="宋体" w:hAnsi="Times New Roman" w:hint="eastAsia"/>
          <w:sz w:val="21"/>
          <w:szCs w:val="18"/>
        </w:rPr>
        <w:t>3-</w:t>
      </w:r>
      <w:r>
        <w:rPr>
          <w:rFonts w:ascii="Times New Roman" w:eastAsia="宋体" w:hAnsi="Times New Roman"/>
          <w:sz w:val="21"/>
          <w:szCs w:val="18"/>
        </w:rPr>
        <w:t xml:space="preserve"> 1  </w:t>
      </w:r>
      <w:r>
        <w:rPr>
          <w:rFonts w:ascii="Times New Roman" w:eastAsia="宋体" w:hAnsi="Times New Roman"/>
          <w:sz w:val="21"/>
          <w:szCs w:val="18"/>
        </w:rPr>
        <w:t>企业基本信息表</w:t>
      </w:r>
    </w:p>
    <w:tbl>
      <w:tblPr>
        <w:tblStyle w:val="TableNormal"/>
        <w:tblW w:w="905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2258"/>
        <w:gridCol w:w="2115"/>
        <w:gridCol w:w="2978"/>
      </w:tblGrid>
      <w:tr w:rsidR="0038297E" w14:paraId="1FB46B62" w14:textId="77777777">
        <w:trPr>
          <w:trHeight w:val="567"/>
        </w:trPr>
        <w:tc>
          <w:tcPr>
            <w:tcW w:w="1707" w:type="dxa"/>
            <w:tcBorders>
              <w:top w:val="single" w:sz="10" w:space="0" w:color="000000"/>
              <w:left w:val="single" w:sz="10" w:space="0" w:color="000000"/>
            </w:tcBorders>
            <w:vAlign w:val="center"/>
          </w:tcPr>
          <w:p w14:paraId="52737D2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单位名称</w:t>
            </w:r>
          </w:p>
        </w:tc>
        <w:tc>
          <w:tcPr>
            <w:tcW w:w="2258" w:type="dxa"/>
            <w:tcBorders>
              <w:top w:val="single" w:sz="10" w:space="0" w:color="000000"/>
            </w:tcBorders>
            <w:vAlign w:val="center"/>
          </w:tcPr>
          <w:p w14:paraId="3395A63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rPr>
              <w:t>金华万里神农农业科技有限公司</w:t>
            </w:r>
          </w:p>
        </w:tc>
        <w:tc>
          <w:tcPr>
            <w:tcW w:w="2115" w:type="dxa"/>
            <w:tcBorders>
              <w:top w:val="single" w:sz="10" w:space="0" w:color="000000"/>
            </w:tcBorders>
            <w:vAlign w:val="center"/>
          </w:tcPr>
          <w:p w14:paraId="0F16BD1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注册地址</w:t>
            </w:r>
          </w:p>
        </w:tc>
        <w:tc>
          <w:tcPr>
            <w:tcW w:w="2978" w:type="dxa"/>
            <w:tcBorders>
              <w:top w:val="single" w:sz="10" w:space="0" w:color="000000"/>
              <w:right w:val="single" w:sz="10" w:space="0" w:color="000000"/>
            </w:tcBorders>
            <w:vAlign w:val="center"/>
          </w:tcPr>
          <w:p w14:paraId="7661C44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hAnsi="Times New Roman" w:cs="Times New Roman"/>
              </w:rPr>
              <w:t>浙江省金华市婺城区汤溪镇登云街</w:t>
            </w:r>
            <w:r>
              <w:rPr>
                <w:rFonts w:ascii="Times New Roman" w:hAnsi="Times New Roman" w:cs="Times New Roman"/>
              </w:rPr>
              <w:t>328</w:t>
            </w:r>
            <w:r>
              <w:rPr>
                <w:rFonts w:ascii="Times New Roman" w:hAnsi="Times New Roman" w:cs="Times New Roman"/>
              </w:rPr>
              <w:t>号</w:t>
            </w:r>
          </w:p>
        </w:tc>
      </w:tr>
      <w:tr w:rsidR="0038297E" w14:paraId="2ECCD3A8" w14:textId="77777777">
        <w:trPr>
          <w:trHeight w:val="567"/>
        </w:trPr>
        <w:tc>
          <w:tcPr>
            <w:tcW w:w="1707" w:type="dxa"/>
            <w:tcBorders>
              <w:left w:val="single" w:sz="10" w:space="0" w:color="000000"/>
            </w:tcBorders>
            <w:vAlign w:val="center"/>
          </w:tcPr>
          <w:p w14:paraId="6788451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法定代表人</w:t>
            </w:r>
          </w:p>
        </w:tc>
        <w:tc>
          <w:tcPr>
            <w:tcW w:w="2258" w:type="dxa"/>
            <w:vAlign w:val="center"/>
          </w:tcPr>
          <w:p w14:paraId="71CEC5C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rPr>
              <w:t>王京奇</w:t>
            </w:r>
          </w:p>
        </w:tc>
        <w:tc>
          <w:tcPr>
            <w:tcW w:w="2115" w:type="dxa"/>
            <w:vAlign w:val="center"/>
          </w:tcPr>
          <w:p w14:paraId="2485BE3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生产地址</w:t>
            </w:r>
          </w:p>
        </w:tc>
        <w:tc>
          <w:tcPr>
            <w:tcW w:w="2978" w:type="dxa"/>
            <w:tcBorders>
              <w:right w:val="single" w:sz="10" w:space="0" w:color="000000"/>
            </w:tcBorders>
            <w:vAlign w:val="center"/>
          </w:tcPr>
          <w:p w14:paraId="39DEAE2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hAnsi="Times New Roman" w:cs="Times New Roman"/>
              </w:rPr>
              <w:t>浙江省金华市婺城区汤溪镇登云街</w:t>
            </w:r>
            <w:r>
              <w:rPr>
                <w:rFonts w:ascii="Times New Roman" w:hAnsi="Times New Roman" w:cs="Times New Roman"/>
              </w:rPr>
              <w:t>328</w:t>
            </w:r>
            <w:r>
              <w:rPr>
                <w:rFonts w:ascii="Times New Roman" w:hAnsi="Times New Roman" w:cs="Times New Roman"/>
              </w:rPr>
              <w:t>号</w:t>
            </w:r>
          </w:p>
        </w:tc>
      </w:tr>
      <w:tr w:rsidR="0038297E" w14:paraId="159D6A71" w14:textId="77777777">
        <w:trPr>
          <w:trHeight w:val="567"/>
        </w:trPr>
        <w:tc>
          <w:tcPr>
            <w:tcW w:w="1707" w:type="dxa"/>
            <w:tcBorders>
              <w:left w:val="single" w:sz="10" w:space="0" w:color="000000"/>
            </w:tcBorders>
            <w:vAlign w:val="center"/>
          </w:tcPr>
          <w:p w14:paraId="02E0AFA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行业类别</w:t>
            </w:r>
          </w:p>
        </w:tc>
        <w:tc>
          <w:tcPr>
            <w:tcW w:w="2258" w:type="dxa"/>
            <w:vAlign w:val="center"/>
          </w:tcPr>
          <w:p w14:paraId="00C0129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hAnsi="Times New Roman" w:cs="Times New Roman"/>
              </w:rPr>
              <w:t xml:space="preserve">C262 </w:t>
            </w:r>
            <w:r>
              <w:rPr>
                <w:rFonts w:ascii="Times New Roman" w:hAnsi="Times New Roman" w:cs="Times New Roman"/>
              </w:rPr>
              <w:t>肥料制造</w:t>
            </w:r>
          </w:p>
        </w:tc>
        <w:tc>
          <w:tcPr>
            <w:tcW w:w="2115" w:type="dxa"/>
            <w:vAlign w:val="center"/>
          </w:tcPr>
          <w:p w14:paraId="6395A15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企业性质</w:t>
            </w:r>
          </w:p>
        </w:tc>
        <w:tc>
          <w:tcPr>
            <w:tcW w:w="2978" w:type="dxa"/>
            <w:tcBorders>
              <w:right w:val="single" w:sz="10" w:space="0" w:color="000000"/>
            </w:tcBorders>
            <w:vAlign w:val="center"/>
          </w:tcPr>
          <w:p w14:paraId="7E5B74D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民营企业</w:t>
            </w:r>
          </w:p>
        </w:tc>
      </w:tr>
      <w:tr w:rsidR="0038297E" w14:paraId="4E566D43" w14:textId="77777777">
        <w:trPr>
          <w:trHeight w:val="567"/>
        </w:trPr>
        <w:tc>
          <w:tcPr>
            <w:tcW w:w="1707" w:type="dxa"/>
            <w:tcBorders>
              <w:left w:val="single" w:sz="10" w:space="0" w:color="000000"/>
            </w:tcBorders>
            <w:vAlign w:val="center"/>
          </w:tcPr>
          <w:p w14:paraId="530935E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是否为重点</w:t>
            </w:r>
          </w:p>
          <w:p w14:paraId="236602B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排污单位</w:t>
            </w:r>
          </w:p>
        </w:tc>
        <w:tc>
          <w:tcPr>
            <w:tcW w:w="2258" w:type="dxa"/>
            <w:vAlign w:val="center"/>
          </w:tcPr>
          <w:p w14:paraId="1B82DC8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否</w:t>
            </w:r>
          </w:p>
        </w:tc>
        <w:tc>
          <w:tcPr>
            <w:tcW w:w="2115" w:type="dxa"/>
            <w:vAlign w:val="center"/>
          </w:tcPr>
          <w:p w14:paraId="0652194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是否为强制性清</w:t>
            </w:r>
          </w:p>
          <w:p w14:paraId="16A09F8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洁生产审核单位</w:t>
            </w:r>
          </w:p>
        </w:tc>
        <w:tc>
          <w:tcPr>
            <w:tcW w:w="2978" w:type="dxa"/>
            <w:tcBorders>
              <w:right w:val="single" w:sz="10" w:space="0" w:color="000000"/>
            </w:tcBorders>
            <w:vAlign w:val="center"/>
          </w:tcPr>
          <w:p w14:paraId="2B148C4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否</w:t>
            </w:r>
          </w:p>
        </w:tc>
      </w:tr>
      <w:tr w:rsidR="0038297E" w14:paraId="73EA2135" w14:textId="77777777">
        <w:trPr>
          <w:trHeight w:val="567"/>
        </w:trPr>
        <w:tc>
          <w:tcPr>
            <w:tcW w:w="1707" w:type="dxa"/>
            <w:tcBorders>
              <w:left w:val="single" w:sz="10" w:space="0" w:color="000000"/>
              <w:bottom w:val="single" w:sz="10" w:space="0" w:color="000000"/>
            </w:tcBorders>
            <w:vAlign w:val="center"/>
          </w:tcPr>
          <w:p w14:paraId="64AA8BA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企业联系人</w:t>
            </w:r>
          </w:p>
        </w:tc>
        <w:tc>
          <w:tcPr>
            <w:tcW w:w="2258" w:type="dxa"/>
            <w:tcBorders>
              <w:bottom w:val="single" w:sz="10" w:space="0" w:color="000000"/>
            </w:tcBorders>
            <w:vAlign w:val="center"/>
          </w:tcPr>
          <w:p w14:paraId="7DBBE66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rPr>
              <w:t>葛江飞</w:t>
            </w:r>
          </w:p>
        </w:tc>
        <w:tc>
          <w:tcPr>
            <w:tcW w:w="2115" w:type="dxa"/>
            <w:tcBorders>
              <w:bottom w:val="single" w:sz="10" w:space="0" w:color="000000"/>
            </w:tcBorders>
            <w:vAlign w:val="center"/>
          </w:tcPr>
          <w:p w14:paraId="2C83A0E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联系方式</w:t>
            </w:r>
          </w:p>
        </w:tc>
        <w:tc>
          <w:tcPr>
            <w:tcW w:w="2978" w:type="dxa"/>
            <w:tcBorders>
              <w:bottom w:val="single" w:sz="10" w:space="0" w:color="000000"/>
              <w:right w:val="single" w:sz="10" w:space="0" w:color="000000"/>
            </w:tcBorders>
            <w:vAlign w:val="center"/>
          </w:tcPr>
          <w:p w14:paraId="50C014C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rPr>
              <w:t>17816192529</w:t>
            </w:r>
          </w:p>
        </w:tc>
      </w:tr>
    </w:tbl>
    <w:p w14:paraId="7808E550" w14:textId="77777777" w:rsidR="0038297E" w:rsidRDefault="0038297E">
      <w:pPr>
        <w:spacing w:line="360" w:lineRule="auto"/>
        <w:rPr>
          <w:rFonts w:ascii="Times New Roman" w:eastAsia="宋体" w:hAnsi="Times New Roman" w:cs="Times New Roman"/>
        </w:rPr>
      </w:pPr>
    </w:p>
    <w:p w14:paraId="08522008" w14:textId="77777777" w:rsidR="0038297E" w:rsidRDefault="00000000">
      <w:pPr>
        <w:pStyle w:val="2"/>
        <w:widowControl w:val="0"/>
        <w:kinsoku/>
        <w:autoSpaceDE/>
        <w:autoSpaceDN/>
        <w:adjustRightInd/>
        <w:snapToGrid/>
        <w:spacing w:before="100" w:after="100" w:line="360" w:lineRule="auto"/>
        <w:textAlignment w:val="auto"/>
        <w:rPr>
          <w:rFonts w:ascii="Times New Roman" w:eastAsia="宋体" w:hAnsi="Times New Roman" w:cs="Times New Roman"/>
          <w:snapToGrid/>
          <w:kern w:val="2"/>
          <w:sz w:val="30"/>
          <w:szCs w:val="28"/>
        </w:rPr>
      </w:pPr>
      <w:bookmarkStart w:id="13" w:name="_Toc6363"/>
      <w:r>
        <w:rPr>
          <w:rFonts w:ascii="Times New Roman" w:eastAsia="宋体" w:hAnsi="Times New Roman" w:cs="Times New Roman"/>
          <w:snapToGrid/>
          <w:kern w:val="2"/>
          <w:sz w:val="30"/>
          <w:szCs w:val="28"/>
        </w:rPr>
        <w:t xml:space="preserve">3.2  </w:t>
      </w:r>
      <w:r>
        <w:rPr>
          <w:rFonts w:ascii="Times New Roman" w:eastAsia="宋体" w:hAnsi="Times New Roman" w:cs="Times New Roman"/>
          <w:snapToGrid/>
          <w:kern w:val="2"/>
          <w:sz w:val="30"/>
          <w:szCs w:val="28"/>
        </w:rPr>
        <w:t>企业主要产品、服务与生产工艺</w:t>
      </w:r>
      <w:bookmarkEnd w:id="13"/>
    </w:p>
    <w:p w14:paraId="51A39105"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金华万里神农农业科技有限公司是万里扬集团和浙大校友团队联合成立的农业科技国家高新技术企业。公司成立于</w:t>
      </w:r>
      <w:r>
        <w:rPr>
          <w:rFonts w:ascii="Times New Roman" w:eastAsia="宋体" w:hAnsi="Times New Roman" w:cs="Times New Roman" w:hint="eastAsia"/>
          <w:snapToGrid/>
          <w:kern w:val="2"/>
          <w:sz w:val="24"/>
        </w:rPr>
        <w:t>2016</w:t>
      </w:r>
      <w:r>
        <w:rPr>
          <w:rFonts w:ascii="Times New Roman" w:eastAsia="宋体" w:hAnsi="Times New Roman" w:cs="Times New Roman" w:hint="eastAsia"/>
          <w:snapToGrid/>
          <w:kern w:val="2"/>
          <w:sz w:val="24"/>
        </w:rPr>
        <w:t>年</w:t>
      </w:r>
      <w:r>
        <w:rPr>
          <w:rFonts w:ascii="Times New Roman" w:eastAsia="宋体" w:hAnsi="Times New Roman" w:cs="Times New Roman" w:hint="eastAsia"/>
          <w:snapToGrid/>
          <w:kern w:val="2"/>
          <w:sz w:val="24"/>
        </w:rPr>
        <w:t>5</w:t>
      </w:r>
      <w:r>
        <w:rPr>
          <w:rFonts w:ascii="Times New Roman" w:eastAsia="宋体" w:hAnsi="Times New Roman" w:cs="Times New Roman" w:hint="eastAsia"/>
          <w:snapToGrid/>
          <w:kern w:val="2"/>
          <w:sz w:val="24"/>
        </w:rPr>
        <w:t>月，位于浙江省金华市婺城区汤溪镇登云街</w:t>
      </w:r>
      <w:r>
        <w:rPr>
          <w:rFonts w:ascii="Times New Roman" w:eastAsia="宋体" w:hAnsi="Times New Roman" w:cs="Times New Roman" w:hint="eastAsia"/>
          <w:snapToGrid/>
          <w:kern w:val="2"/>
          <w:sz w:val="24"/>
        </w:rPr>
        <w:t>328</w:t>
      </w:r>
      <w:r>
        <w:rPr>
          <w:rFonts w:ascii="Times New Roman" w:eastAsia="宋体" w:hAnsi="Times New Roman" w:cs="Times New Roman" w:hint="eastAsia"/>
          <w:snapToGrid/>
          <w:kern w:val="2"/>
          <w:sz w:val="24"/>
        </w:rPr>
        <w:t>号，是一家专业从事农业技术开发、技术咨询以及肥料生产（危险化学品除外）、销售的企业，注册资本为</w:t>
      </w:r>
      <w:r>
        <w:rPr>
          <w:rFonts w:ascii="Times New Roman" w:eastAsia="宋体" w:hAnsi="Times New Roman" w:cs="Times New Roman" w:hint="eastAsia"/>
          <w:snapToGrid/>
          <w:kern w:val="2"/>
          <w:sz w:val="24"/>
        </w:rPr>
        <w:t>5000</w:t>
      </w:r>
      <w:r>
        <w:rPr>
          <w:rFonts w:ascii="Times New Roman" w:eastAsia="宋体" w:hAnsi="Times New Roman" w:cs="Times New Roman" w:hint="eastAsia"/>
          <w:snapToGrid/>
          <w:kern w:val="2"/>
          <w:sz w:val="24"/>
        </w:rPr>
        <w:t>万人民币。</w:t>
      </w:r>
    </w:p>
    <w:p w14:paraId="0AFF5CEA"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企业目前占地面积</w:t>
      </w:r>
      <w:r>
        <w:rPr>
          <w:rFonts w:ascii="Times New Roman" w:eastAsia="宋体" w:hAnsi="Times New Roman" w:cs="Times New Roman" w:hint="eastAsia"/>
          <w:snapToGrid/>
          <w:kern w:val="2"/>
          <w:sz w:val="24"/>
        </w:rPr>
        <w:t>25411</w:t>
      </w:r>
      <w:r>
        <w:rPr>
          <w:rFonts w:ascii="Times New Roman" w:eastAsia="宋体" w:hAnsi="Times New Roman" w:cs="Times New Roman" w:hint="eastAsia"/>
          <w:snapToGrid/>
          <w:kern w:val="2"/>
          <w:sz w:val="24"/>
        </w:rPr>
        <w:t>平方米，总员工</w:t>
      </w:r>
      <w:r>
        <w:rPr>
          <w:rFonts w:ascii="Times New Roman" w:eastAsia="宋体" w:hAnsi="Times New Roman" w:cs="Times New Roman" w:hint="eastAsia"/>
          <w:snapToGrid/>
          <w:kern w:val="2"/>
          <w:sz w:val="24"/>
        </w:rPr>
        <w:t>25</w:t>
      </w:r>
      <w:r>
        <w:rPr>
          <w:rFonts w:ascii="Times New Roman" w:eastAsia="宋体" w:hAnsi="Times New Roman" w:cs="Times New Roman" w:hint="eastAsia"/>
          <w:snapToGrid/>
          <w:kern w:val="2"/>
          <w:sz w:val="24"/>
        </w:rPr>
        <w:t>人，年工作日</w:t>
      </w:r>
      <w:r>
        <w:rPr>
          <w:rFonts w:ascii="Times New Roman" w:eastAsia="宋体" w:hAnsi="Times New Roman" w:cs="Times New Roman" w:hint="eastAsia"/>
          <w:snapToGrid/>
          <w:kern w:val="2"/>
          <w:sz w:val="24"/>
        </w:rPr>
        <w:t>300</w:t>
      </w:r>
      <w:r>
        <w:rPr>
          <w:rFonts w:ascii="Times New Roman" w:eastAsia="宋体" w:hAnsi="Times New Roman" w:cs="Times New Roman" w:hint="eastAsia"/>
          <w:snapToGrid/>
          <w:kern w:val="2"/>
          <w:sz w:val="24"/>
        </w:rPr>
        <w:t>天，企业管理人员单班制（</w:t>
      </w:r>
      <w:r>
        <w:rPr>
          <w:rFonts w:ascii="Times New Roman" w:eastAsia="宋体" w:hAnsi="Times New Roman" w:cs="Times New Roman" w:hint="eastAsia"/>
          <w:snapToGrid/>
          <w:kern w:val="2"/>
          <w:sz w:val="24"/>
        </w:rPr>
        <w:t>8h</w:t>
      </w:r>
      <w:r>
        <w:rPr>
          <w:rFonts w:ascii="Times New Roman" w:eastAsia="宋体" w:hAnsi="Times New Roman" w:cs="Times New Roman" w:hint="eastAsia"/>
          <w:snapToGrid/>
          <w:kern w:val="2"/>
          <w:sz w:val="24"/>
        </w:rPr>
        <w:t>），生产车间单班制（</w:t>
      </w:r>
      <w:r>
        <w:rPr>
          <w:rFonts w:ascii="Times New Roman" w:eastAsia="宋体" w:hAnsi="Times New Roman" w:cs="Times New Roman" w:hint="eastAsia"/>
          <w:snapToGrid/>
          <w:kern w:val="2"/>
          <w:sz w:val="24"/>
        </w:rPr>
        <w:t>8h</w:t>
      </w:r>
      <w:r>
        <w:rPr>
          <w:rFonts w:ascii="Times New Roman" w:eastAsia="宋体" w:hAnsi="Times New Roman" w:cs="Times New Roman" w:hint="eastAsia"/>
          <w:snapToGrid/>
          <w:kern w:val="2"/>
          <w:sz w:val="24"/>
        </w:rPr>
        <w:t>）。企业目前具有年产</w:t>
      </w:r>
      <w:r>
        <w:rPr>
          <w:rFonts w:ascii="Times New Roman" w:eastAsia="宋体" w:hAnsi="Times New Roman" w:cs="Times New Roman" w:hint="eastAsia"/>
          <w:snapToGrid/>
          <w:kern w:val="2"/>
          <w:sz w:val="24"/>
        </w:rPr>
        <w:t>5</w:t>
      </w:r>
      <w:r>
        <w:rPr>
          <w:rFonts w:ascii="Times New Roman" w:eastAsia="宋体" w:hAnsi="Times New Roman" w:cs="Times New Roman" w:hint="eastAsia"/>
          <w:snapToGrid/>
          <w:kern w:val="2"/>
          <w:sz w:val="24"/>
        </w:rPr>
        <w:t>万吨有机缓释肥、土壤调理剂及</w:t>
      </w:r>
      <w:r>
        <w:rPr>
          <w:rFonts w:ascii="Times New Roman" w:eastAsia="宋体" w:hAnsi="Times New Roman" w:cs="Times New Roman" w:hint="eastAsia"/>
          <w:snapToGrid/>
          <w:kern w:val="2"/>
          <w:sz w:val="24"/>
        </w:rPr>
        <w:t>0.5</w:t>
      </w:r>
      <w:r>
        <w:rPr>
          <w:rFonts w:ascii="Times New Roman" w:eastAsia="宋体" w:hAnsi="Times New Roman" w:cs="Times New Roman" w:hint="eastAsia"/>
          <w:snapToGrid/>
          <w:kern w:val="2"/>
          <w:sz w:val="24"/>
        </w:rPr>
        <w:t>万吨新型水溶肥生产能力。</w:t>
      </w:r>
      <w:r>
        <w:rPr>
          <w:rFonts w:ascii="Times New Roman" w:eastAsia="宋体" w:hAnsi="Times New Roman" w:cs="Times New Roman" w:hint="eastAsia"/>
          <w:snapToGrid/>
          <w:kern w:val="2"/>
          <w:sz w:val="24"/>
        </w:rPr>
        <w:t>2023</w:t>
      </w:r>
      <w:r>
        <w:rPr>
          <w:rFonts w:ascii="Times New Roman" w:eastAsia="宋体" w:hAnsi="Times New Roman" w:cs="Times New Roman" w:hint="eastAsia"/>
          <w:snapToGrid/>
          <w:kern w:val="2"/>
          <w:sz w:val="24"/>
        </w:rPr>
        <w:t>年，公司产值</w:t>
      </w:r>
      <w:r>
        <w:rPr>
          <w:rFonts w:ascii="Times New Roman" w:eastAsia="宋体" w:hAnsi="Times New Roman" w:cs="Times New Roman" w:hint="eastAsia"/>
          <w:snapToGrid/>
          <w:kern w:val="2"/>
          <w:sz w:val="24"/>
        </w:rPr>
        <w:t>4596</w:t>
      </w:r>
      <w:r>
        <w:rPr>
          <w:rFonts w:ascii="Times New Roman" w:eastAsia="宋体" w:hAnsi="Times New Roman" w:cs="Times New Roman" w:hint="eastAsia"/>
          <w:snapToGrid/>
          <w:kern w:val="2"/>
          <w:sz w:val="24"/>
        </w:rPr>
        <w:t>万元。目前拥有粉碎机、破碎机、配料系统、造粒机、烘干机、冷却机、包膜机系统、滚筒筛分机、提升机、皮带机、燃气热风炉、燃气锅炉、</w:t>
      </w:r>
      <w:r>
        <w:rPr>
          <w:rFonts w:ascii="Times New Roman" w:eastAsia="宋体" w:hAnsi="Times New Roman" w:cs="Times New Roman" w:hint="eastAsia"/>
          <w:snapToGrid/>
          <w:kern w:val="2"/>
          <w:sz w:val="24"/>
        </w:rPr>
        <w:t xml:space="preserve">DCS </w:t>
      </w:r>
      <w:r>
        <w:rPr>
          <w:rFonts w:ascii="Times New Roman" w:eastAsia="宋体" w:hAnsi="Times New Roman" w:cs="Times New Roman" w:hint="eastAsia"/>
          <w:snapToGrid/>
          <w:kern w:val="2"/>
          <w:sz w:val="24"/>
        </w:rPr>
        <w:t>控制系统、物料输送系统、检测试验设备及空压机等设备</w:t>
      </w:r>
      <w:r>
        <w:rPr>
          <w:rFonts w:ascii="Times New Roman" w:eastAsia="宋体" w:hAnsi="Times New Roman" w:cs="Times New Roman" w:hint="eastAsia"/>
          <w:snapToGrid/>
          <w:kern w:val="2"/>
          <w:sz w:val="24"/>
        </w:rPr>
        <w:t>30</w:t>
      </w:r>
      <w:r>
        <w:rPr>
          <w:rFonts w:ascii="Times New Roman" w:eastAsia="宋体" w:hAnsi="Times New Roman" w:cs="Times New Roman" w:hint="eastAsia"/>
          <w:snapToGrid/>
          <w:kern w:val="2"/>
          <w:sz w:val="24"/>
        </w:rPr>
        <w:t>余台套，现已全部处于正常运行状态。</w:t>
      </w:r>
    </w:p>
    <w:p w14:paraId="019C264C"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公司与浙江大学等科研单位开展土壤和作物营养等技术研发，牵头和参与了浙江省多项省市重点研发项目，拥有</w:t>
      </w:r>
      <w:r>
        <w:rPr>
          <w:rFonts w:ascii="Times New Roman" w:eastAsia="宋体" w:hAnsi="Times New Roman" w:cs="Times New Roman" w:hint="eastAsia"/>
          <w:snapToGrid/>
          <w:kern w:val="2"/>
          <w:sz w:val="24"/>
        </w:rPr>
        <w:t>12</w:t>
      </w:r>
      <w:r>
        <w:rPr>
          <w:rFonts w:ascii="Times New Roman" w:eastAsia="宋体" w:hAnsi="Times New Roman" w:cs="Times New Roman" w:hint="eastAsia"/>
          <w:snapToGrid/>
          <w:kern w:val="2"/>
          <w:sz w:val="24"/>
        </w:rPr>
        <w:t>项实用新型专利，</w:t>
      </w:r>
      <w:r>
        <w:rPr>
          <w:rFonts w:ascii="Times New Roman" w:eastAsia="宋体" w:hAnsi="Times New Roman" w:cs="Times New Roman" w:hint="eastAsia"/>
          <w:snapToGrid/>
          <w:kern w:val="2"/>
          <w:sz w:val="24"/>
        </w:rPr>
        <w:t>7</w:t>
      </w:r>
      <w:r>
        <w:rPr>
          <w:rFonts w:ascii="Times New Roman" w:eastAsia="宋体" w:hAnsi="Times New Roman" w:cs="Times New Roman" w:hint="eastAsia"/>
          <w:snapToGrid/>
          <w:kern w:val="2"/>
          <w:sz w:val="24"/>
        </w:rPr>
        <w:t>项其他发明专利。在土壤安全利用、化肥减量增效等方面获得浙江省农业丰收奖一等奖和二等奖。自主研发生产的“好乐耕”有机无机缓释肥、“好易耕”土壤调理剂、“浙满仓”功能配方肥、“茎多多”功能水溶肥等系列产品在浙江、黑龙江、内蒙古、云南、贵州等地区大规模应用，获得了广大客户和技术推广部门的认可。企业荣获“省级骨干农业龙头企业”、“浙江省专精特新中小企业”、“高新技术企业”、“金华市专利示范企业”等荣誉。</w:t>
      </w:r>
    </w:p>
    <w:p w14:paraId="5E75E84E"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lastRenderedPageBreak/>
        <w:t>企业生产工艺流程图具体见图</w:t>
      </w:r>
      <w:r>
        <w:rPr>
          <w:rFonts w:ascii="Times New Roman" w:eastAsia="宋体" w:hAnsi="Times New Roman" w:cs="Times New Roman" w:hint="eastAsia"/>
          <w:snapToGrid/>
          <w:kern w:val="2"/>
          <w:sz w:val="24"/>
        </w:rPr>
        <w:t>3-1</w:t>
      </w:r>
      <w:r>
        <w:rPr>
          <w:rFonts w:ascii="Times New Roman" w:eastAsia="宋体" w:hAnsi="Times New Roman" w:cs="Times New Roman" w:hint="eastAsia"/>
          <w:snapToGrid/>
          <w:kern w:val="2"/>
          <w:sz w:val="24"/>
        </w:rPr>
        <w:t>、图</w:t>
      </w:r>
      <w:r>
        <w:rPr>
          <w:rFonts w:ascii="Times New Roman" w:eastAsia="宋体" w:hAnsi="Times New Roman" w:cs="Times New Roman" w:hint="eastAsia"/>
          <w:snapToGrid/>
          <w:kern w:val="2"/>
          <w:sz w:val="24"/>
        </w:rPr>
        <w:t>3-2</w:t>
      </w:r>
      <w:r>
        <w:rPr>
          <w:rFonts w:ascii="Times New Roman" w:eastAsia="宋体" w:hAnsi="Times New Roman" w:cs="Times New Roman" w:hint="eastAsia"/>
          <w:snapToGrid/>
          <w:kern w:val="2"/>
          <w:sz w:val="24"/>
        </w:rPr>
        <w:t>、图</w:t>
      </w:r>
      <w:r>
        <w:rPr>
          <w:rFonts w:ascii="Times New Roman" w:eastAsia="宋体" w:hAnsi="Times New Roman" w:cs="Times New Roman" w:hint="eastAsia"/>
          <w:snapToGrid/>
          <w:kern w:val="2"/>
          <w:sz w:val="24"/>
        </w:rPr>
        <w:t>3-3</w:t>
      </w:r>
      <w:r>
        <w:rPr>
          <w:rFonts w:ascii="Times New Roman" w:eastAsia="宋体" w:hAnsi="Times New Roman" w:cs="Times New Roman" w:hint="eastAsia"/>
          <w:snapToGrid/>
          <w:kern w:val="2"/>
          <w:sz w:val="24"/>
        </w:rPr>
        <w:t>。</w:t>
      </w:r>
    </w:p>
    <w:p w14:paraId="6C5DE91A" w14:textId="77777777" w:rsidR="0038297E" w:rsidRDefault="00000000">
      <w:pPr>
        <w:spacing w:line="360" w:lineRule="auto"/>
        <w:jc w:val="center"/>
        <w:rPr>
          <w:rFonts w:ascii="Times New Roman" w:eastAsia="宋体" w:hAnsi="Times New Roman" w:cs="Times New Roman"/>
        </w:rPr>
      </w:pPr>
      <w:r>
        <w:rPr>
          <w:b/>
          <w:bCs/>
          <w:noProof/>
          <w:sz w:val="24"/>
        </w:rPr>
        <mc:AlternateContent>
          <mc:Choice Requires="wpc">
            <w:drawing>
              <wp:inline distT="0" distB="0" distL="114300" distR="114300" wp14:anchorId="671D30E2" wp14:editId="65E93547">
                <wp:extent cx="5261610" cy="7050405"/>
                <wp:effectExtent l="0" t="0" r="0" b="0"/>
                <wp:docPr id="62" name="画布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1"/>
                        <wps:cNvSpPr/>
                        <wps:spPr>
                          <a:xfrm>
                            <a:off x="3415030" y="2951480"/>
                            <a:ext cx="774700" cy="279400"/>
                          </a:xfrm>
                          <a:prstGeom prst="rect">
                            <a:avLst/>
                          </a:prstGeom>
                          <a:solidFill>
                            <a:srgbClr val="FFFFFF"/>
                          </a:solidFill>
                          <a:ln>
                            <a:noFill/>
                          </a:ln>
                        </wps:spPr>
                        <wps:txbx>
                          <w:txbxContent>
                            <w:p w14:paraId="0328580B" w14:textId="77777777" w:rsidR="0038297E" w:rsidRDefault="00000000">
                              <w:pPr>
                                <w:jc w:val="both"/>
                                <w:rPr>
                                  <w:rFonts w:eastAsia="宋体"/>
                                  <w:szCs w:val="32"/>
                                </w:rPr>
                              </w:pPr>
                              <w:r>
                                <w:rPr>
                                  <w:rFonts w:eastAsia="宋体" w:hint="eastAsia"/>
                                  <w:szCs w:val="32"/>
                                </w:rPr>
                                <w:t>烘干废气</w:t>
                              </w:r>
                            </w:p>
                          </w:txbxContent>
                        </wps:txbx>
                        <wps:bodyPr upright="1"/>
                      </wps:wsp>
                      <wps:wsp>
                        <wps:cNvPr id="2" name="矩形 2"/>
                        <wps:cNvSpPr/>
                        <wps:spPr>
                          <a:xfrm>
                            <a:off x="3424555" y="3456305"/>
                            <a:ext cx="774700" cy="279400"/>
                          </a:xfrm>
                          <a:prstGeom prst="rect">
                            <a:avLst/>
                          </a:prstGeom>
                          <a:solidFill>
                            <a:srgbClr val="FFFFFF"/>
                          </a:solidFill>
                          <a:ln>
                            <a:noFill/>
                          </a:ln>
                        </wps:spPr>
                        <wps:txbx>
                          <w:txbxContent>
                            <w:p w14:paraId="79E5FB03" w14:textId="77777777" w:rsidR="0038297E" w:rsidRDefault="00000000">
                              <w:pPr>
                                <w:jc w:val="both"/>
                                <w:rPr>
                                  <w:rFonts w:eastAsia="宋体"/>
                                  <w:szCs w:val="32"/>
                                </w:rPr>
                              </w:pPr>
                              <w:r>
                                <w:rPr>
                                  <w:rFonts w:eastAsia="宋体" w:hint="eastAsia"/>
                                  <w:szCs w:val="32"/>
                                </w:rPr>
                                <w:t>粉尘</w:t>
                              </w:r>
                            </w:p>
                          </w:txbxContent>
                        </wps:txbx>
                        <wps:bodyPr upright="1"/>
                      </wps:wsp>
                      <wps:wsp>
                        <wps:cNvPr id="3" name="矩形 3"/>
                        <wps:cNvSpPr/>
                        <wps:spPr>
                          <a:xfrm>
                            <a:off x="3424555" y="3932555"/>
                            <a:ext cx="774700" cy="279400"/>
                          </a:xfrm>
                          <a:prstGeom prst="rect">
                            <a:avLst/>
                          </a:prstGeom>
                          <a:solidFill>
                            <a:srgbClr val="FFFFFF"/>
                          </a:solidFill>
                          <a:ln>
                            <a:noFill/>
                          </a:ln>
                        </wps:spPr>
                        <wps:txbx>
                          <w:txbxContent>
                            <w:p w14:paraId="3010E9E6" w14:textId="77777777" w:rsidR="0038297E" w:rsidRDefault="00000000">
                              <w:pPr>
                                <w:jc w:val="both"/>
                                <w:rPr>
                                  <w:rFonts w:eastAsia="宋体"/>
                                  <w:szCs w:val="32"/>
                                </w:rPr>
                              </w:pPr>
                              <w:r>
                                <w:rPr>
                                  <w:rFonts w:eastAsia="宋体" w:hint="eastAsia"/>
                                  <w:szCs w:val="32"/>
                                </w:rPr>
                                <w:t>粉尘</w:t>
                              </w:r>
                            </w:p>
                          </w:txbxContent>
                        </wps:txbx>
                        <wps:bodyPr upright="1"/>
                      </wps:wsp>
                      <wps:wsp>
                        <wps:cNvPr id="4" name="矩形 4"/>
                        <wps:cNvSpPr/>
                        <wps:spPr>
                          <a:xfrm>
                            <a:off x="3424555" y="4885055"/>
                            <a:ext cx="774700" cy="279400"/>
                          </a:xfrm>
                          <a:prstGeom prst="rect">
                            <a:avLst/>
                          </a:prstGeom>
                          <a:solidFill>
                            <a:srgbClr val="FFFFFF"/>
                          </a:solidFill>
                          <a:ln>
                            <a:noFill/>
                          </a:ln>
                        </wps:spPr>
                        <wps:txbx>
                          <w:txbxContent>
                            <w:p w14:paraId="0E0F1B5D" w14:textId="77777777" w:rsidR="0038297E" w:rsidRDefault="00000000">
                              <w:pPr>
                                <w:jc w:val="both"/>
                                <w:rPr>
                                  <w:rFonts w:eastAsia="宋体"/>
                                  <w:szCs w:val="32"/>
                                </w:rPr>
                              </w:pPr>
                              <w:r>
                                <w:rPr>
                                  <w:rFonts w:eastAsia="宋体" w:hint="eastAsia"/>
                                  <w:szCs w:val="32"/>
                                </w:rPr>
                                <w:t>粉尘</w:t>
                              </w:r>
                            </w:p>
                          </w:txbxContent>
                        </wps:txbx>
                        <wps:bodyPr upright="1"/>
                      </wps:wsp>
                      <wps:wsp>
                        <wps:cNvPr id="5" name="矩形 5"/>
                        <wps:cNvSpPr/>
                        <wps:spPr>
                          <a:xfrm>
                            <a:off x="1446530" y="3808730"/>
                            <a:ext cx="774700" cy="279400"/>
                          </a:xfrm>
                          <a:prstGeom prst="rect">
                            <a:avLst/>
                          </a:prstGeom>
                          <a:solidFill>
                            <a:srgbClr val="FFFFFF"/>
                          </a:solidFill>
                          <a:ln>
                            <a:noFill/>
                          </a:ln>
                        </wps:spPr>
                        <wps:txbx>
                          <w:txbxContent>
                            <w:p w14:paraId="3DFDA34C" w14:textId="77777777" w:rsidR="0038297E" w:rsidRDefault="00000000">
                              <w:pPr>
                                <w:jc w:val="both"/>
                                <w:rPr>
                                  <w:rFonts w:eastAsia="宋体"/>
                                  <w:szCs w:val="32"/>
                                </w:rPr>
                              </w:pPr>
                              <w:r>
                                <w:rPr>
                                  <w:rFonts w:eastAsia="宋体" w:hint="eastAsia"/>
                                  <w:szCs w:val="32"/>
                                </w:rPr>
                                <w:t>大颗粒</w:t>
                              </w:r>
                            </w:p>
                          </w:txbxContent>
                        </wps:txbx>
                        <wps:bodyPr upright="1"/>
                      </wps:wsp>
                      <wps:wsp>
                        <wps:cNvPr id="6" name="矩形 6"/>
                        <wps:cNvSpPr/>
                        <wps:spPr>
                          <a:xfrm>
                            <a:off x="3415030" y="2389505"/>
                            <a:ext cx="774700" cy="279400"/>
                          </a:xfrm>
                          <a:prstGeom prst="rect">
                            <a:avLst/>
                          </a:prstGeom>
                          <a:solidFill>
                            <a:srgbClr val="FFFFFF"/>
                          </a:solidFill>
                          <a:ln>
                            <a:noFill/>
                          </a:ln>
                        </wps:spPr>
                        <wps:txbx>
                          <w:txbxContent>
                            <w:p w14:paraId="14EF430A" w14:textId="77777777" w:rsidR="0038297E" w:rsidRDefault="00000000">
                              <w:pPr>
                                <w:jc w:val="both"/>
                                <w:rPr>
                                  <w:rFonts w:eastAsia="宋体"/>
                                  <w:szCs w:val="32"/>
                                </w:rPr>
                              </w:pPr>
                              <w:r>
                                <w:rPr>
                                  <w:rFonts w:eastAsia="宋体" w:hint="eastAsia"/>
                                  <w:szCs w:val="32"/>
                                </w:rPr>
                                <w:t>造粒废气</w:t>
                              </w:r>
                            </w:p>
                          </w:txbxContent>
                        </wps:txbx>
                        <wps:bodyPr upright="1"/>
                      </wps:wsp>
                      <wps:wsp>
                        <wps:cNvPr id="448" name="矩形 448"/>
                        <wps:cNvSpPr/>
                        <wps:spPr>
                          <a:xfrm>
                            <a:off x="762635" y="6795770"/>
                            <a:ext cx="4000500" cy="254635"/>
                          </a:xfrm>
                          <a:prstGeom prst="rect">
                            <a:avLst/>
                          </a:prstGeom>
                          <a:noFill/>
                          <a:ln>
                            <a:noFill/>
                          </a:ln>
                          <a:effectLst/>
                        </wps:spPr>
                        <wps:txbx>
                          <w:txbxContent>
                            <w:p w14:paraId="1F8DBE46" w14:textId="77777777" w:rsidR="0038297E" w:rsidRDefault="00000000">
                              <w:pPr>
                                <w:spacing w:line="360" w:lineRule="auto"/>
                                <w:ind w:firstLine="200"/>
                                <w:jc w:val="center"/>
                              </w:pPr>
                              <w:r>
                                <w:rPr>
                                  <w:rFonts w:hint="eastAsia"/>
                                </w:rPr>
                                <w:t>图3-1 企业有机缓释肥生产工艺流程图</w:t>
                              </w:r>
                            </w:p>
                          </w:txbxContent>
                        </wps:txbx>
                        <wps:bodyPr upright="1"/>
                      </wps:wsp>
                      <wps:wsp>
                        <wps:cNvPr id="7" name="矩形 7"/>
                        <wps:cNvSpPr/>
                        <wps:spPr>
                          <a:xfrm>
                            <a:off x="2078990" y="2468245"/>
                            <a:ext cx="1080135"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F8AC32" w14:textId="77777777" w:rsidR="0038297E" w:rsidRDefault="00000000">
                              <w:pPr>
                                <w:jc w:val="center"/>
                                <w:rPr>
                                  <w:rFonts w:eastAsia="宋体"/>
                                </w:rPr>
                              </w:pPr>
                              <w:r>
                                <w:rPr>
                                  <w:rFonts w:eastAsia="宋体" w:hint="eastAsia"/>
                                </w:rPr>
                                <w:t>造粒</w:t>
                              </w:r>
                            </w:p>
                          </w:txbxContent>
                        </wps:txbx>
                        <wps:bodyPr upright="1"/>
                      </wps:wsp>
                      <wps:wsp>
                        <wps:cNvPr id="8" name="矩形 8"/>
                        <wps:cNvSpPr/>
                        <wps:spPr>
                          <a:xfrm>
                            <a:off x="3405505" y="475615"/>
                            <a:ext cx="786130" cy="288290"/>
                          </a:xfrm>
                          <a:prstGeom prst="rect">
                            <a:avLst/>
                          </a:prstGeom>
                          <a:solidFill>
                            <a:srgbClr val="FFFFFF"/>
                          </a:solidFill>
                          <a:ln>
                            <a:noFill/>
                          </a:ln>
                        </wps:spPr>
                        <wps:txbx>
                          <w:txbxContent>
                            <w:p w14:paraId="7B1B5A4B" w14:textId="77777777" w:rsidR="0038297E" w:rsidRDefault="00000000">
                              <w:pPr>
                                <w:jc w:val="both"/>
                                <w:rPr>
                                  <w:rFonts w:eastAsia="宋体"/>
                                  <w:szCs w:val="32"/>
                                </w:rPr>
                              </w:pPr>
                              <w:r>
                                <w:rPr>
                                  <w:rFonts w:eastAsia="宋体" w:hint="eastAsia"/>
                                  <w:szCs w:val="32"/>
                                </w:rPr>
                                <w:t>粉尘</w:t>
                              </w:r>
                            </w:p>
                          </w:txbxContent>
                        </wps:txbx>
                        <wps:bodyPr upright="1"/>
                      </wps:wsp>
                      <wps:wsp>
                        <wps:cNvPr id="9" name="文本框 9"/>
                        <wps:cNvSpPr txBox="1"/>
                        <wps:spPr>
                          <a:xfrm>
                            <a:off x="2165985" y="0"/>
                            <a:ext cx="927100" cy="279400"/>
                          </a:xfrm>
                          <a:prstGeom prst="rect">
                            <a:avLst/>
                          </a:prstGeom>
                          <a:solidFill>
                            <a:srgbClr val="FFFFFF"/>
                          </a:solidFill>
                          <a:ln>
                            <a:noFill/>
                          </a:ln>
                        </wps:spPr>
                        <wps:txbx>
                          <w:txbxContent>
                            <w:p w14:paraId="0C9DD840" w14:textId="77777777" w:rsidR="0038297E" w:rsidRDefault="00000000">
                              <w:pPr>
                                <w:jc w:val="center"/>
                                <w:rPr>
                                  <w:rFonts w:eastAsia="宋体"/>
                                </w:rPr>
                              </w:pPr>
                              <w:r>
                                <w:rPr>
                                  <w:rFonts w:eastAsia="宋体" w:hint="eastAsia"/>
                                </w:rPr>
                                <w:t>原料</w:t>
                              </w:r>
                            </w:p>
                          </w:txbxContent>
                        </wps:txbx>
                        <wps:bodyPr upright="1"/>
                      </wps:wsp>
                      <wps:wsp>
                        <wps:cNvPr id="15" name="矩形 15"/>
                        <wps:cNvSpPr/>
                        <wps:spPr>
                          <a:xfrm>
                            <a:off x="2081530" y="1472565"/>
                            <a:ext cx="1079500"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5637B6" w14:textId="77777777" w:rsidR="0038297E" w:rsidRDefault="00000000">
                              <w:pPr>
                                <w:jc w:val="center"/>
                                <w:rPr>
                                  <w:rFonts w:eastAsia="宋体"/>
                                </w:rPr>
                              </w:pPr>
                              <w:r>
                                <w:rPr>
                                  <w:rFonts w:eastAsia="宋体" w:hint="eastAsia"/>
                                </w:rPr>
                                <w:t>混料</w:t>
                              </w:r>
                            </w:p>
                          </w:txbxContent>
                        </wps:txbx>
                        <wps:bodyPr upright="1"/>
                      </wps:wsp>
                      <wps:wsp>
                        <wps:cNvPr id="16" name="直接连接符 16"/>
                        <wps:cNvCnPr/>
                        <wps:spPr>
                          <a:xfrm>
                            <a:off x="2616835" y="1264920"/>
                            <a:ext cx="0" cy="190500"/>
                          </a:xfrm>
                          <a:prstGeom prst="line">
                            <a:avLst/>
                          </a:prstGeom>
                          <a:ln w="9525" cap="flat" cmpd="sng">
                            <a:solidFill>
                              <a:srgbClr val="000000"/>
                            </a:solidFill>
                            <a:prstDash val="solid"/>
                            <a:round/>
                            <a:headEnd type="none" w="med" len="med"/>
                            <a:tailEnd type="triangle" w="med" len="med"/>
                          </a:ln>
                        </wps:spPr>
                        <wps:bodyPr/>
                      </wps:wsp>
                      <wps:wsp>
                        <wps:cNvPr id="17" name="矩形 17"/>
                        <wps:cNvSpPr/>
                        <wps:spPr>
                          <a:xfrm>
                            <a:off x="2081530" y="977265"/>
                            <a:ext cx="1079500"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14A7D9" w14:textId="77777777" w:rsidR="0038297E" w:rsidRDefault="00000000">
                              <w:pPr>
                                <w:jc w:val="center"/>
                                <w:rPr>
                                  <w:rFonts w:eastAsia="宋体"/>
                                </w:rPr>
                              </w:pPr>
                              <w:r>
                                <w:rPr>
                                  <w:rFonts w:eastAsia="宋体" w:hint="eastAsia"/>
                                </w:rPr>
                                <w:t>破碎</w:t>
                              </w:r>
                            </w:p>
                          </w:txbxContent>
                        </wps:txbx>
                        <wps:bodyPr upright="1"/>
                      </wps:wsp>
                      <wps:wsp>
                        <wps:cNvPr id="18" name="矩形 18"/>
                        <wps:cNvSpPr/>
                        <wps:spPr>
                          <a:xfrm>
                            <a:off x="2081530" y="469265"/>
                            <a:ext cx="1079500"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874A13" w14:textId="77777777" w:rsidR="0038297E" w:rsidRDefault="00000000">
                              <w:pPr>
                                <w:jc w:val="center"/>
                                <w:rPr>
                                  <w:rFonts w:eastAsia="宋体"/>
                                </w:rPr>
                              </w:pPr>
                              <w:r>
                                <w:rPr>
                                  <w:rFonts w:eastAsia="宋体" w:hint="eastAsia"/>
                                </w:rPr>
                                <w:t>投料</w:t>
                              </w:r>
                            </w:p>
                          </w:txbxContent>
                        </wps:txbx>
                        <wps:bodyPr upright="1"/>
                      </wps:wsp>
                      <wps:wsp>
                        <wps:cNvPr id="19" name="直接连接符 19"/>
                        <wps:cNvCnPr/>
                        <wps:spPr>
                          <a:xfrm>
                            <a:off x="2625090" y="269875"/>
                            <a:ext cx="0" cy="190500"/>
                          </a:xfrm>
                          <a:prstGeom prst="line">
                            <a:avLst/>
                          </a:prstGeom>
                          <a:ln w="9525" cap="flat" cmpd="sng">
                            <a:solidFill>
                              <a:srgbClr val="000000"/>
                            </a:solidFill>
                            <a:prstDash val="solid"/>
                            <a:round/>
                            <a:headEnd type="none" w="med" len="med"/>
                            <a:tailEnd type="triangle" w="med" len="med"/>
                          </a:ln>
                        </wps:spPr>
                        <wps:bodyPr/>
                      </wps:wsp>
                      <wps:wsp>
                        <wps:cNvPr id="20" name="直接连接符 20"/>
                        <wps:cNvCnPr/>
                        <wps:spPr>
                          <a:xfrm>
                            <a:off x="2614930" y="774065"/>
                            <a:ext cx="0" cy="190500"/>
                          </a:xfrm>
                          <a:prstGeom prst="line">
                            <a:avLst/>
                          </a:prstGeom>
                          <a:ln w="9525" cap="flat" cmpd="sng">
                            <a:solidFill>
                              <a:srgbClr val="000000"/>
                            </a:solidFill>
                            <a:prstDash val="solid"/>
                            <a:round/>
                            <a:headEnd type="none" w="med" len="med"/>
                            <a:tailEnd type="triangle" w="med" len="med"/>
                          </a:ln>
                        </wps:spPr>
                        <wps:bodyPr/>
                      </wps:wsp>
                      <wps:wsp>
                        <wps:cNvPr id="21" name="直接箭头连接符 21"/>
                        <wps:cNvCnPr/>
                        <wps:spPr>
                          <a:xfrm>
                            <a:off x="3160395" y="617220"/>
                            <a:ext cx="241300" cy="0"/>
                          </a:xfrm>
                          <a:prstGeom prst="straightConnector1">
                            <a:avLst/>
                          </a:prstGeom>
                          <a:ln w="9525" cap="flat" cmpd="sng">
                            <a:solidFill>
                              <a:srgbClr val="000000"/>
                            </a:solidFill>
                            <a:prstDash val="solid"/>
                            <a:round/>
                            <a:headEnd type="none" w="med" len="med"/>
                            <a:tailEnd type="triangle" w="med" len="med"/>
                          </a:ln>
                        </wps:spPr>
                        <wps:bodyPr/>
                      </wps:wsp>
                      <wps:wsp>
                        <wps:cNvPr id="22" name="矩形 22"/>
                        <wps:cNvSpPr/>
                        <wps:spPr>
                          <a:xfrm>
                            <a:off x="3420745" y="5371466"/>
                            <a:ext cx="485775" cy="288290"/>
                          </a:xfrm>
                          <a:prstGeom prst="rect">
                            <a:avLst/>
                          </a:prstGeom>
                          <a:solidFill>
                            <a:srgbClr val="FFFFFF"/>
                          </a:solidFill>
                          <a:ln>
                            <a:noFill/>
                          </a:ln>
                        </wps:spPr>
                        <wps:txbx>
                          <w:txbxContent>
                            <w:p w14:paraId="16978C0E" w14:textId="77777777" w:rsidR="0038297E" w:rsidRDefault="00000000">
                              <w:pPr>
                                <w:jc w:val="both"/>
                                <w:rPr>
                                  <w:rFonts w:eastAsia="宋体"/>
                                  <w:szCs w:val="32"/>
                                </w:rPr>
                              </w:pPr>
                              <w:r>
                                <w:rPr>
                                  <w:rFonts w:eastAsia="宋体" w:hint="eastAsia"/>
                                  <w:szCs w:val="32"/>
                                </w:rPr>
                                <w:t>粉尘</w:t>
                              </w:r>
                            </w:p>
                          </w:txbxContent>
                        </wps:txbx>
                        <wps:bodyPr upright="1"/>
                      </wps:wsp>
                      <wps:wsp>
                        <wps:cNvPr id="23" name="直接箭头连接符 23"/>
                        <wps:cNvCnPr/>
                        <wps:spPr>
                          <a:xfrm>
                            <a:off x="1844675" y="2630805"/>
                            <a:ext cx="241300" cy="0"/>
                          </a:xfrm>
                          <a:prstGeom prst="straightConnector1">
                            <a:avLst/>
                          </a:prstGeom>
                          <a:ln w="9525" cap="flat" cmpd="sng">
                            <a:solidFill>
                              <a:srgbClr val="000000"/>
                            </a:solidFill>
                            <a:prstDash val="solid"/>
                            <a:round/>
                            <a:headEnd type="none" w="med" len="med"/>
                            <a:tailEnd type="triangle" w="med" len="med"/>
                          </a:ln>
                        </wps:spPr>
                        <wps:bodyPr/>
                      </wps:wsp>
                      <wps:wsp>
                        <wps:cNvPr id="24" name="直接箭头连接符 24"/>
                        <wps:cNvCnPr/>
                        <wps:spPr>
                          <a:xfrm>
                            <a:off x="3175635" y="5523231"/>
                            <a:ext cx="241300" cy="0"/>
                          </a:xfrm>
                          <a:prstGeom prst="straightConnector1">
                            <a:avLst/>
                          </a:prstGeom>
                          <a:ln w="9525" cap="flat" cmpd="sng">
                            <a:solidFill>
                              <a:srgbClr val="000000"/>
                            </a:solidFill>
                            <a:prstDash val="solid"/>
                            <a:round/>
                            <a:headEnd type="none" w="med" len="med"/>
                            <a:tailEnd type="triangle" w="med" len="med"/>
                          </a:ln>
                        </wps:spPr>
                        <wps:bodyPr/>
                      </wps:wsp>
                      <wps:wsp>
                        <wps:cNvPr id="25" name="矩形 25"/>
                        <wps:cNvSpPr/>
                        <wps:spPr>
                          <a:xfrm>
                            <a:off x="1282065" y="2469515"/>
                            <a:ext cx="561340" cy="288290"/>
                          </a:xfrm>
                          <a:prstGeom prst="rect">
                            <a:avLst/>
                          </a:prstGeom>
                          <a:solidFill>
                            <a:srgbClr val="FFFFFF"/>
                          </a:solidFill>
                          <a:ln>
                            <a:noFill/>
                          </a:ln>
                        </wps:spPr>
                        <wps:txbx>
                          <w:txbxContent>
                            <w:p w14:paraId="37487549" w14:textId="77777777" w:rsidR="0038297E" w:rsidRDefault="00000000">
                              <w:pPr>
                                <w:jc w:val="right"/>
                                <w:rPr>
                                  <w:rFonts w:eastAsia="宋体"/>
                                  <w:szCs w:val="32"/>
                                </w:rPr>
                              </w:pPr>
                              <w:r>
                                <w:rPr>
                                  <w:rFonts w:eastAsia="宋体" w:hint="eastAsia"/>
                                  <w:szCs w:val="32"/>
                                </w:rPr>
                                <w:t>蒸汽</w:t>
                              </w:r>
                            </w:p>
                          </w:txbxContent>
                        </wps:txbx>
                        <wps:bodyPr upright="1"/>
                      </wps:wsp>
                      <wps:wsp>
                        <wps:cNvPr id="26" name="矩形 26"/>
                        <wps:cNvSpPr/>
                        <wps:spPr>
                          <a:xfrm>
                            <a:off x="2078990" y="1980566"/>
                            <a:ext cx="1079500" cy="28828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F4DD25" w14:textId="77777777" w:rsidR="0038297E" w:rsidRDefault="00000000">
                              <w:pPr>
                                <w:jc w:val="center"/>
                              </w:pPr>
                              <w:r>
                                <w:rPr>
                                  <w:rFonts w:eastAsia="宋体" w:hint="eastAsia"/>
                                </w:rPr>
                                <w:t>粉碎</w:t>
                              </w:r>
                            </w:p>
                          </w:txbxContent>
                        </wps:txbx>
                        <wps:bodyPr upright="1"/>
                      </wps:wsp>
                      <wps:wsp>
                        <wps:cNvPr id="27" name="直接连接符 27"/>
                        <wps:cNvCnPr/>
                        <wps:spPr>
                          <a:xfrm>
                            <a:off x="2635250" y="2269490"/>
                            <a:ext cx="0" cy="190500"/>
                          </a:xfrm>
                          <a:prstGeom prst="line">
                            <a:avLst/>
                          </a:prstGeom>
                          <a:ln w="9525" cap="flat" cmpd="sng">
                            <a:solidFill>
                              <a:srgbClr val="000000"/>
                            </a:solidFill>
                            <a:prstDash val="solid"/>
                            <a:round/>
                            <a:headEnd type="none" w="med" len="med"/>
                            <a:tailEnd type="triangle" w="med" len="med"/>
                          </a:ln>
                        </wps:spPr>
                        <wps:bodyPr/>
                      </wps:wsp>
                      <wps:wsp>
                        <wps:cNvPr id="28" name="矩形 28"/>
                        <wps:cNvSpPr/>
                        <wps:spPr>
                          <a:xfrm>
                            <a:off x="2084705" y="3444240"/>
                            <a:ext cx="10795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048D51" w14:textId="77777777" w:rsidR="0038297E" w:rsidRDefault="00000000">
                              <w:pPr>
                                <w:jc w:val="center"/>
                              </w:pPr>
                              <w:r>
                                <w:rPr>
                                  <w:rFonts w:eastAsia="宋体" w:hint="eastAsia"/>
                                </w:rPr>
                                <w:t>冷却</w:t>
                              </w:r>
                            </w:p>
                          </w:txbxContent>
                        </wps:txbx>
                        <wps:bodyPr upright="1"/>
                      </wps:wsp>
                      <wps:wsp>
                        <wps:cNvPr id="29" name="矩形 29"/>
                        <wps:cNvSpPr/>
                        <wps:spPr>
                          <a:xfrm>
                            <a:off x="2084705" y="3926840"/>
                            <a:ext cx="10795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B4C5CF" w14:textId="77777777" w:rsidR="0038297E" w:rsidRDefault="00000000">
                              <w:pPr>
                                <w:jc w:val="center"/>
                              </w:pPr>
                              <w:r>
                                <w:rPr>
                                  <w:rFonts w:eastAsia="宋体" w:hint="eastAsia"/>
                                </w:rPr>
                                <w:t>一次筛分</w:t>
                              </w:r>
                            </w:p>
                          </w:txbxContent>
                        </wps:txbx>
                        <wps:bodyPr upright="1"/>
                      </wps:wsp>
                      <wps:wsp>
                        <wps:cNvPr id="30" name="直接连接符 30"/>
                        <wps:cNvCnPr/>
                        <wps:spPr>
                          <a:xfrm>
                            <a:off x="2630805" y="3736340"/>
                            <a:ext cx="0" cy="190500"/>
                          </a:xfrm>
                          <a:prstGeom prst="line">
                            <a:avLst/>
                          </a:prstGeom>
                          <a:ln w="9525" cap="flat" cmpd="sng">
                            <a:solidFill>
                              <a:srgbClr val="000000"/>
                            </a:solidFill>
                            <a:prstDash val="solid"/>
                            <a:round/>
                            <a:headEnd type="none" w="med" len="med"/>
                            <a:tailEnd type="triangle" w="med" len="med"/>
                          </a:ln>
                        </wps:spPr>
                        <wps:bodyPr/>
                      </wps:wsp>
                      <wps:wsp>
                        <wps:cNvPr id="31" name="直接连接符 31"/>
                        <wps:cNvCnPr/>
                        <wps:spPr>
                          <a:xfrm>
                            <a:off x="2621280" y="1768476"/>
                            <a:ext cx="0" cy="190500"/>
                          </a:xfrm>
                          <a:prstGeom prst="line">
                            <a:avLst/>
                          </a:prstGeom>
                          <a:ln w="9525" cap="flat" cmpd="sng">
                            <a:solidFill>
                              <a:srgbClr val="000000"/>
                            </a:solidFill>
                            <a:prstDash val="solid"/>
                            <a:round/>
                            <a:headEnd type="none" w="med" len="med"/>
                            <a:tailEnd type="triangle" w="med" len="med"/>
                          </a:ln>
                        </wps:spPr>
                        <wps:bodyPr/>
                      </wps:wsp>
                      <wps:wsp>
                        <wps:cNvPr id="32" name="矩形 32"/>
                        <wps:cNvSpPr/>
                        <wps:spPr>
                          <a:xfrm>
                            <a:off x="2084705" y="4410075"/>
                            <a:ext cx="10795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B45E97" w14:textId="77777777" w:rsidR="0038297E" w:rsidRDefault="00000000">
                              <w:pPr>
                                <w:jc w:val="center"/>
                              </w:pPr>
                              <w:r>
                                <w:rPr>
                                  <w:rFonts w:eastAsia="宋体" w:hint="eastAsia"/>
                                </w:rPr>
                                <w:t>二次筛分</w:t>
                              </w:r>
                            </w:p>
                          </w:txbxContent>
                        </wps:txbx>
                        <wps:bodyPr upright="1"/>
                      </wps:wsp>
                      <wps:wsp>
                        <wps:cNvPr id="33" name="直接连接符 33"/>
                        <wps:cNvCnPr/>
                        <wps:spPr>
                          <a:xfrm>
                            <a:off x="2630805" y="4219575"/>
                            <a:ext cx="0" cy="190500"/>
                          </a:xfrm>
                          <a:prstGeom prst="line">
                            <a:avLst/>
                          </a:prstGeom>
                          <a:ln w="9525" cap="flat" cmpd="sng">
                            <a:solidFill>
                              <a:srgbClr val="000000"/>
                            </a:solidFill>
                            <a:prstDash val="solid"/>
                            <a:round/>
                            <a:headEnd type="none" w="med" len="med"/>
                            <a:tailEnd type="triangle" w="med" len="med"/>
                          </a:ln>
                        </wps:spPr>
                        <wps:bodyPr/>
                      </wps:wsp>
                      <wps:wsp>
                        <wps:cNvPr id="34" name="矩形 34"/>
                        <wps:cNvSpPr/>
                        <wps:spPr>
                          <a:xfrm>
                            <a:off x="2084705" y="2951480"/>
                            <a:ext cx="1079500" cy="288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A0D00E" w14:textId="77777777" w:rsidR="0038297E" w:rsidRDefault="00000000">
                              <w:pPr>
                                <w:jc w:val="center"/>
                              </w:pPr>
                              <w:r>
                                <w:rPr>
                                  <w:rFonts w:eastAsia="宋体" w:hint="eastAsia"/>
                                </w:rPr>
                                <w:t>烘干</w:t>
                              </w:r>
                            </w:p>
                          </w:txbxContent>
                        </wps:txbx>
                        <wps:bodyPr upright="1"/>
                      </wps:wsp>
                      <wps:wsp>
                        <wps:cNvPr id="35" name="直接连接符 35"/>
                        <wps:cNvCnPr/>
                        <wps:spPr>
                          <a:xfrm>
                            <a:off x="2630805" y="2760980"/>
                            <a:ext cx="0" cy="190500"/>
                          </a:xfrm>
                          <a:prstGeom prst="line">
                            <a:avLst/>
                          </a:prstGeom>
                          <a:ln w="9525" cap="flat" cmpd="sng">
                            <a:solidFill>
                              <a:srgbClr val="000000"/>
                            </a:solidFill>
                            <a:prstDash val="solid"/>
                            <a:round/>
                            <a:headEnd type="none" w="med" len="med"/>
                            <a:tailEnd type="triangle" w="med" len="med"/>
                          </a:ln>
                        </wps:spPr>
                        <wps:bodyPr/>
                      </wps:wsp>
                      <wps:wsp>
                        <wps:cNvPr id="36" name="矩形 36"/>
                        <wps:cNvSpPr/>
                        <wps:spPr>
                          <a:xfrm>
                            <a:off x="55880" y="2729230"/>
                            <a:ext cx="107950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AB834D" w14:textId="77777777" w:rsidR="0038297E" w:rsidRDefault="00000000">
                              <w:pPr>
                                <w:jc w:val="center"/>
                              </w:pPr>
                              <w:r>
                                <w:rPr>
                                  <w:rFonts w:eastAsia="宋体" w:hint="eastAsia"/>
                                </w:rPr>
                                <w:t>破碎</w:t>
                              </w:r>
                            </w:p>
                          </w:txbxContent>
                        </wps:txbx>
                        <wps:bodyPr upright="1"/>
                      </wps:wsp>
                      <wps:wsp>
                        <wps:cNvPr id="37" name="直接连接符 37"/>
                        <wps:cNvCnPr/>
                        <wps:spPr>
                          <a:xfrm>
                            <a:off x="2630805" y="3243580"/>
                            <a:ext cx="0" cy="190500"/>
                          </a:xfrm>
                          <a:prstGeom prst="line">
                            <a:avLst/>
                          </a:prstGeom>
                          <a:ln w="9525" cap="flat" cmpd="sng">
                            <a:solidFill>
                              <a:srgbClr val="000000"/>
                            </a:solidFill>
                            <a:prstDash val="solid"/>
                            <a:round/>
                            <a:headEnd type="none" w="med" len="med"/>
                            <a:tailEnd type="triangle" w="med" len="med"/>
                          </a:ln>
                        </wps:spPr>
                        <wps:bodyPr/>
                      </wps:wsp>
                      <wps:wsp>
                        <wps:cNvPr id="38" name="矩形 38"/>
                        <wps:cNvSpPr/>
                        <wps:spPr>
                          <a:xfrm>
                            <a:off x="2094230" y="5370831"/>
                            <a:ext cx="1079500" cy="288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8EA39C" w14:textId="77777777" w:rsidR="0038297E" w:rsidRDefault="00000000">
                              <w:pPr>
                                <w:jc w:val="center"/>
                              </w:pPr>
                              <w:r>
                                <w:rPr>
                                  <w:rFonts w:eastAsia="宋体" w:hint="eastAsia"/>
                                </w:rPr>
                                <w:t>精筛</w:t>
                              </w:r>
                            </w:p>
                          </w:txbxContent>
                        </wps:txbx>
                        <wps:bodyPr upright="1"/>
                      </wps:wsp>
                      <wps:wsp>
                        <wps:cNvPr id="39" name="矩形 39"/>
                        <wps:cNvSpPr/>
                        <wps:spPr>
                          <a:xfrm>
                            <a:off x="2094230" y="5853431"/>
                            <a:ext cx="1079500" cy="288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11BF8B" w14:textId="77777777" w:rsidR="0038297E" w:rsidRDefault="00000000">
                              <w:pPr>
                                <w:jc w:val="center"/>
                              </w:pPr>
                              <w:r>
                                <w:rPr>
                                  <w:rFonts w:eastAsia="宋体" w:hint="eastAsia"/>
                                </w:rPr>
                                <w:t>包装</w:t>
                              </w:r>
                            </w:p>
                          </w:txbxContent>
                        </wps:txbx>
                        <wps:bodyPr upright="1"/>
                      </wps:wsp>
                      <wps:wsp>
                        <wps:cNvPr id="40" name="直接连接符 40"/>
                        <wps:cNvCnPr/>
                        <wps:spPr>
                          <a:xfrm>
                            <a:off x="2640330" y="5662931"/>
                            <a:ext cx="0" cy="190500"/>
                          </a:xfrm>
                          <a:prstGeom prst="line">
                            <a:avLst/>
                          </a:prstGeom>
                          <a:ln w="9525" cap="flat" cmpd="sng">
                            <a:solidFill>
                              <a:srgbClr val="000000"/>
                            </a:solidFill>
                            <a:prstDash val="solid"/>
                            <a:round/>
                            <a:headEnd type="none" w="med" len="med"/>
                            <a:tailEnd type="triangle" w="med" len="med"/>
                          </a:ln>
                        </wps:spPr>
                        <wps:bodyPr/>
                      </wps:wsp>
                      <wps:wsp>
                        <wps:cNvPr id="41" name="矩形 41"/>
                        <wps:cNvSpPr/>
                        <wps:spPr>
                          <a:xfrm>
                            <a:off x="2094230" y="6336030"/>
                            <a:ext cx="1079500" cy="288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07EE54" w14:textId="77777777" w:rsidR="0038297E" w:rsidRDefault="00000000">
                              <w:pPr>
                                <w:jc w:val="center"/>
                              </w:pPr>
                              <w:r>
                                <w:rPr>
                                  <w:rFonts w:eastAsia="宋体" w:hint="eastAsia"/>
                                </w:rPr>
                                <w:t>成品</w:t>
                              </w:r>
                            </w:p>
                          </w:txbxContent>
                        </wps:txbx>
                        <wps:bodyPr upright="1"/>
                      </wps:wsp>
                      <wps:wsp>
                        <wps:cNvPr id="42" name="直接连接符 42"/>
                        <wps:cNvCnPr/>
                        <wps:spPr>
                          <a:xfrm>
                            <a:off x="2640330" y="6145531"/>
                            <a:ext cx="0" cy="190499"/>
                          </a:xfrm>
                          <a:prstGeom prst="line">
                            <a:avLst/>
                          </a:prstGeom>
                          <a:ln w="9525" cap="flat" cmpd="sng">
                            <a:solidFill>
                              <a:srgbClr val="000000"/>
                            </a:solidFill>
                            <a:prstDash val="solid"/>
                            <a:round/>
                            <a:headEnd type="none" w="med" len="med"/>
                            <a:tailEnd type="triangle" w="med" len="med"/>
                          </a:ln>
                        </wps:spPr>
                        <wps:bodyPr/>
                      </wps:wsp>
                      <wps:wsp>
                        <wps:cNvPr id="43" name="矩形 43"/>
                        <wps:cNvSpPr/>
                        <wps:spPr>
                          <a:xfrm>
                            <a:off x="2094230" y="4875530"/>
                            <a:ext cx="1079500" cy="288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A2AED0" w14:textId="77777777" w:rsidR="0038297E" w:rsidRDefault="00000000">
                              <w:pPr>
                                <w:jc w:val="center"/>
                              </w:pPr>
                              <w:r>
                                <w:rPr>
                                  <w:rFonts w:eastAsia="宋体" w:hint="eastAsia"/>
                                </w:rPr>
                                <w:t>冷却</w:t>
                              </w:r>
                            </w:p>
                          </w:txbxContent>
                        </wps:txbx>
                        <wps:bodyPr upright="1"/>
                      </wps:wsp>
                      <wps:wsp>
                        <wps:cNvPr id="44" name="直接连接符 44"/>
                        <wps:cNvCnPr/>
                        <wps:spPr>
                          <a:xfrm>
                            <a:off x="2640330" y="4685030"/>
                            <a:ext cx="0" cy="190500"/>
                          </a:xfrm>
                          <a:prstGeom prst="line">
                            <a:avLst/>
                          </a:prstGeom>
                          <a:ln w="9525" cap="flat" cmpd="sng">
                            <a:solidFill>
                              <a:srgbClr val="000000"/>
                            </a:solidFill>
                            <a:prstDash val="solid"/>
                            <a:round/>
                            <a:headEnd type="none" w="med" len="med"/>
                            <a:tailEnd type="triangle" w="med" len="med"/>
                          </a:ln>
                        </wps:spPr>
                        <wps:bodyPr/>
                      </wps:wsp>
                      <wps:wsp>
                        <wps:cNvPr id="45" name="直接连接符 45"/>
                        <wps:cNvCnPr/>
                        <wps:spPr>
                          <a:xfrm>
                            <a:off x="2640330" y="5167630"/>
                            <a:ext cx="0" cy="190500"/>
                          </a:xfrm>
                          <a:prstGeom prst="line">
                            <a:avLst/>
                          </a:prstGeom>
                          <a:ln w="9525" cap="flat" cmpd="sng">
                            <a:solidFill>
                              <a:srgbClr val="000000"/>
                            </a:solidFill>
                            <a:prstDash val="solid"/>
                            <a:round/>
                            <a:headEnd type="none" w="med" len="med"/>
                            <a:tailEnd type="triangle" w="med" len="med"/>
                          </a:ln>
                        </wps:spPr>
                        <wps:bodyPr/>
                      </wps:wsp>
                      <wps:wsp>
                        <wps:cNvPr id="46" name="直接箭头连接符 46"/>
                        <wps:cNvCnPr/>
                        <wps:spPr>
                          <a:xfrm>
                            <a:off x="1852930" y="3107055"/>
                            <a:ext cx="241300" cy="0"/>
                          </a:xfrm>
                          <a:prstGeom prst="straightConnector1">
                            <a:avLst/>
                          </a:prstGeom>
                          <a:ln w="9525" cap="flat" cmpd="sng">
                            <a:solidFill>
                              <a:srgbClr val="000000"/>
                            </a:solidFill>
                            <a:prstDash val="solid"/>
                            <a:round/>
                            <a:headEnd type="none" w="med" len="med"/>
                            <a:tailEnd type="triangle" w="med" len="med"/>
                          </a:ln>
                        </wps:spPr>
                        <wps:bodyPr/>
                      </wps:wsp>
                      <wps:wsp>
                        <wps:cNvPr id="47" name="矩形 47"/>
                        <wps:cNvSpPr/>
                        <wps:spPr>
                          <a:xfrm>
                            <a:off x="1246505" y="2961005"/>
                            <a:ext cx="606425" cy="279400"/>
                          </a:xfrm>
                          <a:prstGeom prst="rect">
                            <a:avLst/>
                          </a:prstGeom>
                          <a:solidFill>
                            <a:srgbClr val="FFFFFF"/>
                          </a:solidFill>
                          <a:ln>
                            <a:noFill/>
                          </a:ln>
                        </wps:spPr>
                        <wps:txbx>
                          <w:txbxContent>
                            <w:p w14:paraId="2B98129B" w14:textId="77777777" w:rsidR="0038297E" w:rsidRDefault="00000000">
                              <w:pPr>
                                <w:jc w:val="right"/>
                                <w:rPr>
                                  <w:rFonts w:eastAsia="宋体"/>
                                  <w:szCs w:val="32"/>
                                </w:rPr>
                              </w:pPr>
                              <w:r>
                                <w:rPr>
                                  <w:rFonts w:eastAsia="宋体" w:hint="eastAsia"/>
                                  <w:szCs w:val="32"/>
                                </w:rPr>
                                <w:t>天然气</w:t>
                              </w:r>
                            </w:p>
                          </w:txbxContent>
                        </wps:txbx>
                        <wps:bodyPr upright="1"/>
                      </wps:wsp>
                      <wps:wsp>
                        <wps:cNvPr id="48" name="肘形连接符 48"/>
                        <wps:cNvCnPr/>
                        <wps:spPr>
                          <a:xfrm flipH="1" flipV="1">
                            <a:off x="3159125" y="2612390"/>
                            <a:ext cx="747395" cy="2903221"/>
                          </a:xfrm>
                          <a:prstGeom prst="bentConnector3">
                            <a:avLst>
                              <a:gd name="adj1" fmla="val -41880"/>
                            </a:avLst>
                          </a:prstGeom>
                          <a:ln w="9525" cap="flat" cmpd="sng">
                            <a:solidFill>
                              <a:srgbClr val="000000"/>
                            </a:solidFill>
                            <a:prstDash val="solid"/>
                            <a:miter/>
                            <a:headEnd type="none" w="med" len="med"/>
                            <a:tailEnd type="triangle" w="med" len="med"/>
                          </a:ln>
                        </wps:spPr>
                        <wps:bodyPr/>
                      </wps:wsp>
                      <wps:wsp>
                        <wps:cNvPr id="49" name="肘形连接符 49"/>
                        <wps:cNvCnPr/>
                        <wps:spPr>
                          <a:xfrm rot="10800000">
                            <a:off x="595630" y="3017520"/>
                            <a:ext cx="1489075" cy="1049020"/>
                          </a:xfrm>
                          <a:prstGeom prst="bentConnector2">
                            <a:avLst/>
                          </a:prstGeom>
                          <a:ln w="9525" cap="flat" cmpd="sng">
                            <a:solidFill>
                              <a:srgbClr val="000000"/>
                            </a:solidFill>
                            <a:prstDash val="solid"/>
                            <a:miter/>
                            <a:headEnd type="none" w="med" len="med"/>
                            <a:tailEnd type="triangle" w="med" len="med"/>
                          </a:ln>
                        </wps:spPr>
                        <wps:bodyPr/>
                      </wps:wsp>
                      <wps:wsp>
                        <wps:cNvPr id="50" name="肘形连接符 50"/>
                        <wps:cNvCnPr/>
                        <wps:spPr>
                          <a:xfrm rot="-5400000">
                            <a:off x="782319" y="1430019"/>
                            <a:ext cx="1112520" cy="1485899"/>
                          </a:xfrm>
                          <a:prstGeom prst="bentConnector2">
                            <a:avLst/>
                          </a:prstGeom>
                          <a:ln w="9525" cap="flat" cmpd="sng">
                            <a:solidFill>
                              <a:srgbClr val="000000"/>
                            </a:solidFill>
                            <a:prstDash val="solid"/>
                            <a:miter/>
                            <a:headEnd type="none" w="med" len="med"/>
                            <a:tailEnd type="triangle" w="med" len="med"/>
                          </a:ln>
                        </wps:spPr>
                        <wps:bodyPr/>
                      </wps:wsp>
                      <wps:wsp>
                        <wps:cNvPr id="51" name="矩形 51"/>
                        <wps:cNvSpPr/>
                        <wps:spPr>
                          <a:xfrm>
                            <a:off x="3415030" y="989330"/>
                            <a:ext cx="774700" cy="279400"/>
                          </a:xfrm>
                          <a:prstGeom prst="rect">
                            <a:avLst/>
                          </a:prstGeom>
                          <a:solidFill>
                            <a:srgbClr val="FFFFFF"/>
                          </a:solidFill>
                          <a:ln>
                            <a:noFill/>
                          </a:ln>
                        </wps:spPr>
                        <wps:txbx>
                          <w:txbxContent>
                            <w:p w14:paraId="3CF60A96" w14:textId="77777777" w:rsidR="0038297E" w:rsidRDefault="00000000">
                              <w:pPr>
                                <w:jc w:val="both"/>
                                <w:rPr>
                                  <w:rFonts w:eastAsia="宋体"/>
                                  <w:szCs w:val="32"/>
                                </w:rPr>
                              </w:pPr>
                              <w:r>
                                <w:rPr>
                                  <w:rFonts w:eastAsia="宋体" w:hint="eastAsia"/>
                                  <w:szCs w:val="32"/>
                                </w:rPr>
                                <w:t>粉尘</w:t>
                              </w:r>
                            </w:p>
                          </w:txbxContent>
                        </wps:txbx>
                        <wps:bodyPr upright="1"/>
                      </wps:wsp>
                      <wps:wsp>
                        <wps:cNvPr id="52" name="直接箭头连接符 52"/>
                        <wps:cNvCnPr/>
                        <wps:spPr>
                          <a:xfrm>
                            <a:off x="3161030" y="1129030"/>
                            <a:ext cx="241300" cy="0"/>
                          </a:xfrm>
                          <a:prstGeom prst="straightConnector1">
                            <a:avLst/>
                          </a:prstGeom>
                          <a:ln w="9525" cap="flat" cmpd="sng">
                            <a:solidFill>
                              <a:srgbClr val="000000"/>
                            </a:solidFill>
                            <a:prstDash val="solid"/>
                            <a:round/>
                            <a:headEnd type="none" w="med" len="med"/>
                            <a:tailEnd type="triangle" w="med" len="med"/>
                          </a:ln>
                        </wps:spPr>
                        <wps:bodyPr/>
                      </wps:wsp>
                      <wps:wsp>
                        <wps:cNvPr id="53" name="直接箭头连接符 53"/>
                        <wps:cNvCnPr/>
                        <wps:spPr>
                          <a:xfrm>
                            <a:off x="3170555" y="2529205"/>
                            <a:ext cx="241300" cy="0"/>
                          </a:xfrm>
                          <a:prstGeom prst="straightConnector1">
                            <a:avLst/>
                          </a:prstGeom>
                          <a:ln w="9525" cap="flat" cmpd="sng">
                            <a:solidFill>
                              <a:srgbClr val="000000"/>
                            </a:solidFill>
                            <a:prstDash val="solid"/>
                            <a:round/>
                            <a:headEnd type="none" w="med" len="med"/>
                            <a:tailEnd type="triangle" w="med" len="med"/>
                          </a:ln>
                        </wps:spPr>
                        <wps:bodyPr/>
                      </wps:wsp>
                      <wps:wsp>
                        <wps:cNvPr id="54" name="直接箭头连接符 54"/>
                        <wps:cNvCnPr/>
                        <wps:spPr>
                          <a:xfrm>
                            <a:off x="3170555" y="3091180"/>
                            <a:ext cx="241300" cy="0"/>
                          </a:xfrm>
                          <a:prstGeom prst="straightConnector1">
                            <a:avLst/>
                          </a:prstGeom>
                          <a:ln w="9525" cap="flat" cmpd="sng">
                            <a:solidFill>
                              <a:srgbClr val="000000"/>
                            </a:solidFill>
                            <a:prstDash val="solid"/>
                            <a:round/>
                            <a:headEnd type="none" w="med" len="med"/>
                            <a:tailEnd type="triangle" w="med" len="med"/>
                          </a:ln>
                        </wps:spPr>
                        <wps:bodyPr/>
                      </wps:wsp>
                      <wps:wsp>
                        <wps:cNvPr id="55" name="直接箭头连接符 55"/>
                        <wps:cNvCnPr/>
                        <wps:spPr>
                          <a:xfrm>
                            <a:off x="3180080" y="3596005"/>
                            <a:ext cx="241300" cy="0"/>
                          </a:xfrm>
                          <a:prstGeom prst="straightConnector1">
                            <a:avLst/>
                          </a:prstGeom>
                          <a:ln w="9525" cap="flat" cmpd="sng">
                            <a:solidFill>
                              <a:srgbClr val="000000"/>
                            </a:solidFill>
                            <a:prstDash val="solid"/>
                            <a:round/>
                            <a:headEnd type="none" w="med" len="med"/>
                            <a:tailEnd type="triangle" w="med" len="med"/>
                          </a:ln>
                        </wps:spPr>
                        <wps:bodyPr/>
                      </wps:wsp>
                      <wps:wsp>
                        <wps:cNvPr id="56" name="直接箭头连接符 56"/>
                        <wps:cNvCnPr/>
                        <wps:spPr>
                          <a:xfrm>
                            <a:off x="3180080" y="4072255"/>
                            <a:ext cx="241300" cy="0"/>
                          </a:xfrm>
                          <a:prstGeom prst="straightConnector1">
                            <a:avLst/>
                          </a:prstGeom>
                          <a:ln w="9525" cap="flat" cmpd="sng">
                            <a:solidFill>
                              <a:srgbClr val="000000"/>
                            </a:solidFill>
                            <a:prstDash val="solid"/>
                            <a:round/>
                            <a:headEnd type="none" w="med" len="med"/>
                            <a:tailEnd type="triangle" w="med" len="med"/>
                          </a:ln>
                        </wps:spPr>
                        <wps:bodyPr/>
                      </wps:wsp>
                      <wps:wsp>
                        <wps:cNvPr id="57" name="直接箭头连接符 57"/>
                        <wps:cNvCnPr/>
                        <wps:spPr>
                          <a:xfrm>
                            <a:off x="3180080" y="5024755"/>
                            <a:ext cx="241300" cy="0"/>
                          </a:xfrm>
                          <a:prstGeom prst="straightConnector1">
                            <a:avLst/>
                          </a:prstGeom>
                          <a:ln w="9525" cap="flat" cmpd="sng">
                            <a:solidFill>
                              <a:srgbClr val="000000"/>
                            </a:solidFill>
                            <a:prstDash val="solid"/>
                            <a:round/>
                            <a:headEnd type="none" w="med" len="med"/>
                            <a:tailEnd type="triangle" w="med" len="med"/>
                          </a:ln>
                        </wps:spPr>
                        <wps:bodyPr/>
                      </wps:wsp>
                      <wps:wsp>
                        <wps:cNvPr id="58" name="矩形 58"/>
                        <wps:cNvSpPr/>
                        <wps:spPr>
                          <a:xfrm>
                            <a:off x="3443605" y="5866131"/>
                            <a:ext cx="774700" cy="279400"/>
                          </a:xfrm>
                          <a:prstGeom prst="rect">
                            <a:avLst/>
                          </a:prstGeom>
                          <a:solidFill>
                            <a:srgbClr val="FFFFFF"/>
                          </a:solidFill>
                          <a:ln>
                            <a:noFill/>
                          </a:ln>
                        </wps:spPr>
                        <wps:txbx>
                          <w:txbxContent>
                            <w:p w14:paraId="2B05CE70" w14:textId="77777777" w:rsidR="0038297E" w:rsidRDefault="00000000">
                              <w:pPr>
                                <w:jc w:val="both"/>
                                <w:rPr>
                                  <w:rFonts w:eastAsia="宋体"/>
                                  <w:szCs w:val="32"/>
                                </w:rPr>
                              </w:pPr>
                              <w:r>
                                <w:rPr>
                                  <w:rFonts w:eastAsia="宋体" w:hint="eastAsia"/>
                                  <w:szCs w:val="32"/>
                                </w:rPr>
                                <w:t>粉尘</w:t>
                              </w:r>
                            </w:p>
                          </w:txbxContent>
                        </wps:txbx>
                        <wps:bodyPr upright="1"/>
                      </wps:wsp>
                      <wps:wsp>
                        <wps:cNvPr id="59" name="直接箭头连接符 59"/>
                        <wps:cNvCnPr/>
                        <wps:spPr>
                          <a:xfrm>
                            <a:off x="3189605" y="6005831"/>
                            <a:ext cx="241300" cy="0"/>
                          </a:xfrm>
                          <a:prstGeom prst="straightConnector1">
                            <a:avLst/>
                          </a:prstGeom>
                          <a:ln w="9525" cap="flat" cmpd="sng">
                            <a:solidFill>
                              <a:srgbClr val="000000"/>
                            </a:solidFill>
                            <a:prstDash val="solid"/>
                            <a:round/>
                            <a:headEnd type="none" w="med" len="med"/>
                            <a:tailEnd type="triangle" w="med" len="med"/>
                          </a:ln>
                        </wps:spPr>
                        <wps:bodyPr/>
                      </wps:wsp>
                      <wps:wsp>
                        <wps:cNvPr id="60" name="直接箭头连接符 60"/>
                        <wps:cNvCnPr/>
                        <wps:spPr>
                          <a:xfrm>
                            <a:off x="1852930" y="6005831"/>
                            <a:ext cx="241300" cy="0"/>
                          </a:xfrm>
                          <a:prstGeom prst="straightConnector1">
                            <a:avLst/>
                          </a:prstGeom>
                          <a:ln w="9525" cap="flat" cmpd="sng">
                            <a:solidFill>
                              <a:srgbClr val="000000"/>
                            </a:solidFill>
                            <a:prstDash val="solid"/>
                            <a:round/>
                            <a:headEnd type="none" w="med" len="med"/>
                            <a:tailEnd type="triangle" w="med" len="med"/>
                          </a:ln>
                        </wps:spPr>
                        <wps:bodyPr/>
                      </wps:wsp>
                      <wps:wsp>
                        <wps:cNvPr id="61" name="矩形 61"/>
                        <wps:cNvSpPr/>
                        <wps:spPr>
                          <a:xfrm>
                            <a:off x="1122680" y="5866131"/>
                            <a:ext cx="730250" cy="279400"/>
                          </a:xfrm>
                          <a:prstGeom prst="rect">
                            <a:avLst/>
                          </a:prstGeom>
                          <a:solidFill>
                            <a:srgbClr val="FFFFFF"/>
                          </a:solidFill>
                          <a:ln>
                            <a:noFill/>
                          </a:ln>
                        </wps:spPr>
                        <wps:txbx>
                          <w:txbxContent>
                            <w:p w14:paraId="18995E23" w14:textId="77777777" w:rsidR="0038297E" w:rsidRDefault="00000000">
                              <w:pPr>
                                <w:jc w:val="right"/>
                                <w:rPr>
                                  <w:rFonts w:eastAsia="宋体"/>
                                  <w:szCs w:val="32"/>
                                </w:rPr>
                              </w:pPr>
                              <w:r>
                                <w:rPr>
                                  <w:rFonts w:eastAsia="宋体" w:hint="eastAsia"/>
                                  <w:szCs w:val="32"/>
                                </w:rPr>
                                <w:t>防结块剂</w:t>
                              </w:r>
                            </w:p>
                          </w:txbxContent>
                        </wps:txbx>
                        <wps:bodyPr upright="1"/>
                      </wps:wsp>
                    </wpc:wpc>
                  </a:graphicData>
                </a:graphic>
              </wp:inline>
            </w:drawing>
          </mc:Choice>
          <mc:Fallback>
            <w:pict>
              <v:group w14:anchorId="671D30E2" id="画布 62" o:spid="_x0000_s1058" editas="canvas" style="width:414.3pt;height:555.15pt;mso-position-horizontal-relative:char;mso-position-vertical-relative:line" coordsize="52616,7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">
                <v:shape id="_x0000_s1059" type="#_x0000_t75" style="position:absolute;width:52616;height:70504;visibility:visible;mso-wrap-style:square">
                  <v:fill o:detectmouseclick="t"/>
                  <v:path o:connecttype="none"/>
                </v:shape>
                <v:rect id="矩形 1" o:spid="_x0000_s1060" style="position:absolute;left:34150;top:29514;width:774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textbox>
                    <w:txbxContent>
                      <w:p w14:paraId="0328580B" w14:textId="77777777" w:rsidR="0038297E" w:rsidRDefault="00000000">
                        <w:pPr>
                          <w:jc w:val="both"/>
                          <w:rPr>
                            <w:rFonts w:eastAsia="宋体"/>
                            <w:szCs w:val="32"/>
                          </w:rPr>
                        </w:pPr>
                        <w:r>
                          <w:rPr>
                            <w:rFonts w:eastAsia="宋体" w:hint="eastAsia"/>
                            <w:szCs w:val="32"/>
                          </w:rPr>
                          <w:t>烘干废气</w:t>
                        </w:r>
                      </w:p>
                    </w:txbxContent>
                  </v:textbox>
                </v:rect>
                <v:rect id="矩形 2" o:spid="_x0000_s1061" style="position:absolute;left:34245;top:34563;width:774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14:paraId="79E5FB03" w14:textId="77777777" w:rsidR="0038297E" w:rsidRDefault="00000000">
                        <w:pPr>
                          <w:jc w:val="both"/>
                          <w:rPr>
                            <w:rFonts w:eastAsia="宋体"/>
                            <w:szCs w:val="32"/>
                          </w:rPr>
                        </w:pPr>
                        <w:r>
                          <w:rPr>
                            <w:rFonts w:eastAsia="宋体" w:hint="eastAsia"/>
                            <w:szCs w:val="32"/>
                          </w:rPr>
                          <w:t>粉尘</w:t>
                        </w:r>
                      </w:p>
                    </w:txbxContent>
                  </v:textbox>
                </v:rect>
                <v:rect id="矩形 3" o:spid="_x0000_s1062" style="position:absolute;left:34245;top:39325;width:774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textbox>
                    <w:txbxContent>
                      <w:p w14:paraId="3010E9E6" w14:textId="77777777" w:rsidR="0038297E" w:rsidRDefault="00000000">
                        <w:pPr>
                          <w:jc w:val="both"/>
                          <w:rPr>
                            <w:rFonts w:eastAsia="宋体"/>
                            <w:szCs w:val="32"/>
                          </w:rPr>
                        </w:pPr>
                        <w:r>
                          <w:rPr>
                            <w:rFonts w:eastAsia="宋体" w:hint="eastAsia"/>
                            <w:szCs w:val="32"/>
                          </w:rPr>
                          <w:t>粉尘</w:t>
                        </w:r>
                      </w:p>
                    </w:txbxContent>
                  </v:textbox>
                </v:rect>
                <v:rect id="矩形 4" o:spid="_x0000_s1063" style="position:absolute;left:34245;top:48850;width:774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14:paraId="0E0F1B5D" w14:textId="77777777" w:rsidR="0038297E" w:rsidRDefault="00000000">
                        <w:pPr>
                          <w:jc w:val="both"/>
                          <w:rPr>
                            <w:rFonts w:eastAsia="宋体"/>
                            <w:szCs w:val="32"/>
                          </w:rPr>
                        </w:pPr>
                        <w:r>
                          <w:rPr>
                            <w:rFonts w:eastAsia="宋体" w:hint="eastAsia"/>
                            <w:szCs w:val="32"/>
                          </w:rPr>
                          <w:t>粉尘</w:t>
                        </w:r>
                      </w:p>
                    </w:txbxContent>
                  </v:textbox>
                </v:rect>
                <v:rect id="矩形 5" o:spid="_x0000_s1064" style="position:absolute;left:14465;top:38087;width:774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14:paraId="3DFDA34C" w14:textId="77777777" w:rsidR="0038297E" w:rsidRDefault="00000000">
                        <w:pPr>
                          <w:jc w:val="both"/>
                          <w:rPr>
                            <w:rFonts w:eastAsia="宋体"/>
                            <w:szCs w:val="32"/>
                          </w:rPr>
                        </w:pPr>
                        <w:r>
                          <w:rPr>
                            <w:rFonts w:eastAsia="宋体" w:hint="eastAsia"/>
                            <w:szCs w:val="32"/>
                          </w:rPr>
                          <w:t>大颗粒</w:t>
                        </w:r>
                      </w:p>
                    </w:txbxContent>
                  </v:textbox>
                </v:rect>
                <v:rect id="矩形 6" o:spid="_x0000_s1065" style="position:absolute;left:34150;top:23895;width:774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textbox>
                    <w:txbxContent>
                      <w:p w14:paraId="14EF430A" w14:textId="77777777" w:rsidR="0038297E" w:rsidRDefault="00000000">
                        <w:pPr>
                          <w:jc w:val="both"/>
                          <w:rPr>
                            <w:rFonts w:eastAsia="宋体"/>
                            <w:szCs w:val="32"/>
                          </w:rPr>
                        </w:pPr>
                        <w:r>
                          <w:rPr>
                            <w:rFonts w:eastAsia="宋体" w:hint="eastAsia"/>
                            <w:szCs w:val="32"/>
                          </w:rPr>
                          <w:t>造粒废气</w:t>
                        </w:r>
                      </w:p>
                    </w:txbxContent>
                  </v:textbox>
                </v:rect>
                <v:rect id="矩形 448" o:spid="_x0000_s1066" style="position:absolute;left:7626;top:67957;width:40005;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" filled="f" stroked="f">
                  <v:textbox>
                    <w:txbxContent>
                      <w:p w14:paraId="1F8DBE46" w14:textId="77777777" w:rsidR="0038297E" w:rsidRDefault="00000000">
                        <w:pPr>
                          <w:spacing w:line="360" w:lineRule="auto"/>
                          <w:ind w:firstLine="200"/>
                          <w:jc w:val="center"/>
                        </w:pPr>
                        <w:r>
                          <w:rPr>
                            <w:rFonts w:hint="eastAsia"/>
                          </w:rPr>
                          <w:t>图3-1 企业有机缓释肥生产工艺流程图</w:t>
                        </w:r>
                      </w:p>
                    </w:txbxContent>
                  </v:textbox>
                </v:rect>
                <v:rect id="矩形 7" o:spid="_x0000_s1067" style="position:absolute;left:20789;top:24682;width:1080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11F8AC32" w14:textId="77777777" w:rsidR="0038297E" w:rsidRDefault="00000000">
                        <w:pPr>
                          <w:jc w:val="center"/>
                          <w:rPr>
                            <w:rFonts w:eastAsia="宋体"/>
                          </w:rPr>
                        </w:pPr>
                        <w:r>
                          <w:rPr>
                            <w:rFonts w:eastAsia="宋体" w:hint="eastAsia"/>
                          </w:rPr>
                          <w:t>造粒</w:t>
                        </w:r>
                      </w:p>
                    </w:txbxContent>
                  </v:textbox>
                </v:rect>
                <v:rect id="矩形 8" o:spid="_x0000_s1068" style="position:absolute;left:34055;top:4756;width:786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textbox>
                    <w:txbxContent>
                      <w:p w14:paraId="7B1B5A4B" w14:textId="77777777" w:rsidR="0038297E" w:rsidRDefault="00000000">
                        <w:pPr>
                          <w:jc w:val="both"/>
                          <w:rPr>
                            <w:rFonts w:eastAsia="宋体"/>
                            <w:szCs w:val="32"/>
                          </w:rPr>
                        </w:pPr>
                        <w:r>
                          <w:rPr>
                            <w:rFonts w:eastAsia="宋体" w:hint="eastAsia"/>
                            <w:szCs w:val="32"/>
                          </w:rPr>
                          <w:t>粉尘</w:t>
                        </w:r>
                      </w:p>
                    </w:txbxContent>
                  </v:textbox>
                </v:rect>
                <v:shapetype id="_x0000_t202" coordsize="21600,21600" o:spt="202" path="m,l,21600r21600,l21600,xe">
                  <v:stroke joinstyle="miter"/>
                  <v:path gradientshapeok="t" o:connecttype="rect"/>
                </v:shapetype>
                <v:shape id="文本框 9" o:spid="_x0000_s1069" type="#_x0000_t202" style="position:absolute;left:21659;width:927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C9DD840" w14:textId="77777777" w:rsidR="0038297E" w:rsidRDefault="00000000">
                        <w:pPr>
                          <w:jc w:val="center"/>
                          <w:rPr>
                            <w:rFonts w:eastAsia="宋体"/>
                          </w:rPr>
                        </w:pPr>
                        <w:r>
                          <w:rPr>
                            <w:rFonts w:eastAsia="宋体" w:hint="eastAsia"/>
                          </w:rPr>
                          <w:t>原料</w:t>
                        </w:r>
                      </w:p>
                    </w:txbxContent>
                  </v:textbox>
                </v:shape>
                <v:rect id="矩形 15" o:spid="_x0000_s1070" style="position:absolute;left:20815;top:14725;width:10795;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5B5637B6" w14:textId="77777777" w:rsidR="0038297E" w:rsidRDefault="00000000">
                        <w:pPr>
                          <w:jc w:val="center"/>
                          <w:rPr>
                            <w:rFonts w:eastAsia="宋体"/>
                          </w:rPr>
                        </w:pPr>
                        <w:r>
                          <w:rPr>
                            <w:rFonts w:eastAsia="宋体" w:hint="eastAsia"/>
                          </w:rPr>
                          <w:t>混料</w:t>
                        </w:r>
                      </w:p>
                    </w:txbxContent>
                  </v:textbox>
                </v:rect>
                <v:line id="直接连接符 16" o:spid="_x0000_s1071" style="position:absolute;visibility:visible;mso-wrap-style:square" from="26168,12649" to="26168,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rect id="矩形 17" o:spid="_x0000_s1072" style="position:absolute;left:20815;top:9772;width:10795;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5814A7D9" w14:textId="77777777" w:rsidR="0038297E" w:rsidRDefault="00000000">
                        <w:pPr>
                          <w:jc w:val="center"/>
                          <w:rPr>
                            <w:rFonts w:eastAsia="宋体"/>
                          </w:rPr>
                        </w:pPr>
                        <w:r>
                          <w:rPr>
                            <w:rFonts w:eastAsia="宋体" w:hint="eastAsia"/>
                          </w:rPr>
                          <w:t>破碎</w:t>
                        </w:r>
                      </w:p>
                    </w:txbxContent>
                  </v:textbox>
                </v:rect>
                <v:rect id="矩形 18" o:spid="_x0000_s1073" style="position:absolute;left:20815;top:4692;width:10795;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3B874A13" w14:textId="77777777" w:rsidR="0038297E" w:rsidRDefault="00000000">
                        <w:pPr>
                          <w:jc w:val="center"/>
                          <w:rPr>
                            <w:rFonts w:eastAsia="宋体"/>
                          </w:rPr>
                        </w:pPr>
                        <w:r>
                          <w:rPr>
                            <w:rFonts w:eastAsia="宋体" w:hint="eastAsia"/>
                          </w:rPr>
                          <w:t>投料</w:t>
                        </w:r>
                      </w:p>
                    </w:txbxContent>
                  </v:textbox>
                </v:rect>
                <v:line id="直接连接符 19" o:spid="_x0000_s1074" style="position:absolute;visibility:visible;mso-wrap-style:square" from="26250,2698" to="26250,4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直接连接符 20" o:spid="_x0000_s1075" style="position:absolute;visibility:visible;mso-wrap-style:square" from="26149,7740" to="26149,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shapetype id="_x0000_t32" coordsize="21600,21600" o:spt="32" o:oned="t" path="m,l21600,21600e" filled="f">
                  <v:path arrowok="t" fillok="f" o:connecttype="none"/>
                  <o:lock v:ext="edit" shapetype="t"/>
                </v:shapetype>
                <v:shape id="直接箭头连接符 21" o:spid="_x0000_s1076" type="#_x0000_t32" style="position:absolute;left:31603;top:6172;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rect id="矩形 22" o:spid="_x0000_s1077" style="position:absolute;left:34207;top:53714;width:4858;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textbox>
                    <w:txbxContent>
                      <w:p w14:paraId="16978C0E" w14:textId="77777777" w:rsidR="0038297E" w:rsidRDefault="00000000">
                        <w:pPr>
                          <w:jc w:val="both"/>
                          <w:rPr>
                            <w:rFonts w:eastAsia="宋体"/>
                            <w:szCs w:val="32"/>
                          </w:rPr>
                        </w:pPr>
                        <w:r>
                          <w:rPr>
                            <w:rFonts w:eastAsia="宋体" w:hint="eastAsia"/>
                            <w:szCs w:val="32"/>
                          </w:rPr>
                          <w:t>粉尘</w:t>
                        </w:r>
                      </w:p>
                    </w:txbxContent>
                  </v:textbox>
                </v:rect>
                <v:shape id="直接箭头连接符 23" o:spid="_x0000_s1078" type="#_x0000_t32" style="position:absolute;left:18446;top:26308;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直接箭头连接符 24" o:spid="_x0000_s1079" type="#_x0000_t32" style="position:absolute;left:31756;top:55232;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rect id="矩形 25" o:spid="_x0000_s1080" style="position:absolute;left:12820;top:24695;width:5614;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textbox>
                    <w:txbxContent>
                      <w:p w14:paraId="37487549" w14:textId="77777777" w:rsidR="0038297E" w:rsidRDefault="00000000">
                        <w:pPr>
                          <w:jc w:val="right"/>
                          <w:rPr>
                            <w:rFonts w:eastAsia="宋体"/>
                            <w:szCs w:val="32"/>
                          </w:rPr>
                        </w:pPr>
                        <w:r>
                          <w:rPr>
                            <w:rFonts w:eastAsia="宋体" w:hint="eastAsia"/>
                            <w:szCs w:val="32"/>
                          </w:rPr>
                          <w:t>蒸汽</w:t>
                        </w:r>
                      </w:p>
                    </w:txbxContent>
                  </v:textbox>
                </v:rect>
                <v:rect id="矩形 26" o:spid="_x0000_s1081" style="position:absolute;left:20789;top:19805;width:1079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28F4DD25" w14:textId="77777777" w:rsidR="0038297E" w:rsidRDefault="00000000">
                        <w:pPr>
                          <w:jc w:val="center"/>
                        </w:pPr>
                        <w:r>
                          <w:rPr>
                            <w:rFonts w:eastAsia="宋体" w:hint="eastAsia"/>
                          </w:rPr>
                          <w:t>粉碎</w:t>
                        </w:r>
                      </w:p>
                    </w:txbxContent>
                  </v:textbox>
                </v:rect>
                <v:line id="直接连接符 27" o:spid="_x0000_s1082" style="position:absolute;visibility:visible;mso-wrap-style:square" from="26352,22694" to="26352,2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矩形 28" o:spid="_x0000_s1083" style="position:absolute;left:20847;top:34442;width:1079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79048D51" w14:textId="77777777" w:rsidR="0038297E" w:rsidRDefault="00000000">
                        <w:pPr>
                          <w:jc w:val="center"/>
                        </w:pPr>
                        <w:r>
                          <w:rPr>
                            <w:rFonts w:eastAsia="宋体" w:hint="eastAsia"/>
                          </w:rPr>
                          <w:t>冷却</w:t>
                        </w:r>
                      </w:p>
                    </w:txbxContent>
                  </v:textbox>
                </v:rect>
                <v:rect id="矩形 29" o:spid="_x0000_s1084" style="position:absolute;left:20847;top:39268;width:1079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3EB4C5CF" w14:textId="77777777" w:rsidR="0038297E" w:rsidRDefault="00000000">
                        <w:pPr>
                          <w:jc w:val="center"/>
                        </w:pPr>
                        <w:r>
                          <w:rPr>
                            <w:rFonts w:eastAsia="宋体" w:hint="eastAsia"/>
                          </w:rPr>
                          <w:t>一次筛分</w:t>
                        </w:r>
                      </w:p>
                    </w:txbxContent>
                  </v:textbox>
                </v:rect>
                <v:line id="直接连接符 30" o:spid="_x0000_s1085" style="position:absolute;visibility:visible;mso-wrap-style:square" from="26308,37363" to="26308,3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直接连接符 31" o:spid="_x0000_s1086" style="position:absolute;visibility:visible;mso-wrap-style:square" from="26212,17684" to="26212,1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rect id="矩形 32" o:spid="_x0000_s1087" style="position:absolute;left:20847;top:44100;width:1079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29B45E97" w14:textId="77777777" w:rsidR="0038297E" w:rsidRDefault="00000000">
                        <w:pPr>
                          <w:jc w:val="center"/>
                        </w:pPr>
                        <w:r>
                          <w:rPr>
                            <w:rFonts w:eastAsia="宋体" w:hint="eastAsia"/>
                          </w:rPr>
                          <w:t>二次筛分</w:t>
                        </w:r>
                      </w:p>
                    </w:txbxContent>
                  </v:textbox>
                </v:rect>
                <v:line id="直接连接符 33" o:spid="_x0000_s1088" style="position:absolute;visibility:visible;mso-wrap-style:square" from="26308,42195" to="26308,4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矩形 34" o:spid="_x0000_s1089" style="position:absolute;left:20847;top:29514;width:10795;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43A0D00E" w14:textId="77777777" w:rsidR="0038297E" w:rsidRDefault="00000000">
                        <w:pPr>
                          <w:jc w:val="center"/>
                        </w:pPr>
                        <w:r>
                          <w:rPr>
                            <w:rFonts w:eastAsia="宋体" w:hint="eastAsia"/>
                          </w:rPr>
                          <w:t>烘干</w:t>
                        </w:r>
                      </w:p>
                    </w:txbxContent>
                  </v:textbox>
                </v:rect>
                <v:line id="直接连接符 35" o:spid="_x0000_s1090" style="position:absolute;visibility:visible;mso-wrap-style:square" from="26308,27609" to="26308,29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rect id="矩形 36" o:spid="_x0000_s1091" style="position:absolute;left:558;top:27292;width:1079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8AB834D" w14:textId="77777777" w:rsidR="0038297E" w:rsidRDefault="00000000">
                        <w:pPr>
                          <w:jc w:val="center"/>
                        </w:pPr>
                        <w:r>
                          <w:rPr>
                            <w:rFonts w:eastAsia="宋体" w:hint="eastAsia"/>
                          </w:rPr>
                          <w:t>破碎</w:t>
                        </w:r>
                      </w:p>
                    </w:txbxContent>
                  </v:textbox>
                </v:rect>
                <v:line id="直接连接符 37" o:spid="_x0000_s1092" style="position:absolute;visibility:visible;mso-wrap-style:square" from="26308,32435" to="26308,3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rect id="矩形 38" o:spid="_x0000_s1093" style="position:absolute;left:20942;top:53708;width:10795;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588EA39C" w14:textId="77777777" w:rsidR="0038297E" w:rsidRDefault="00000000">
                        <w:pPr>
                          <w:jc w:val="center"/>
                        </w:pPr>
                        <w:r>
                          <w:rPr>
                            <w:rFonts w:eastAsia="宋体" w:hint="eastAsia"/>
                          </w:rPr>
                          <w:t>精筛</w:t>
                        </w:r>
                      </w:p>
                    </w:txbxContent>
                  </v:textbox>
                </v:rect>
                <v:rect id="矩形 39" o:spid="_x0000_s1094" style="position:absolute;left:20942;top:58534;width:10795;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4E11BF8B" w14:textId="77777777" w:rsidR="0038297E" w:rsidRDefault="00000000">
                        <w:pPr>
                          <w:jc w:val="center"/>
                        </w:pPr>
                        <w:r>
                          <w:rPr>
                            <w:rFonts w:eastAsia="宋体" w:hint="eastAsia"/>
                          </w:rPr>
                          <w:t>包装</w:t>
                        </w:r>
                      </w:p>
                    </w:txbxContent>
                  </v:textbox>
                </v:rect>
                <v:line id="直接连接符 40" o:spid="_x0000_s1095" style="position:absolute;visibility:visible;mso-wrap-style:square" from="26403,56629" to="26403,5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rect id="矩形 41" o:spid="_x0000_s1096" style="position:absolute;left:20942;top:63360;width:10795;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5C07EE54" w14:textId="77777777" w:rsidR="0038297E" w:rsidRDefault="00000000">
                        <w:pPr>
                          <w:jc w:val="center"/>
                        </w:pPr>
                        <w:r>
                          <w:rPr>
                            <w:rFonts w:eastAsia="宋体" w:hint="eastAsia"/>
                          </w:rPr>
                          <w:t>成品</w:t>
                        </w:r>
                      </w:p>
                    </w:txbxContent>
                  </v:textbox>
                </v:rect>
                <v:line id="直接连接符 42" o:spid="_x0000_s1097" style="position:absolute;visibility:visible;mso-wrap-style:square" from="26403,61455" to="26403,6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rect id="矩形 43" o:spid="_x0000_s1098" style="position:absolute;left:20942;top:48755;width:10795;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6AA2AED0" w14:textId="77777777" w:rsidR="0038297E" w:rsidRDefault="00000000">
                        <w:pPr>
                          <w:jc w:val="center"/>
                        </w:pPr>
                        <w:r>
                          <w:rPr>
                            <w:rFonts w:eastAsia="宋体" w:hint="eastAsia"/>
                          </w:rPr>
                          <w:t>冷却</w:t>
                        </w:r>
                      </w:p>
                    </w:txbxContent>
                  </v:textbox>
                </v:rect>
                <v:line id="直接连接符 44" o:spid="_x0000_s1099" style="position:absolute;visibility:visible;mso-wrap-style:square" from="26403,46850" to="26403,48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直接连接符 45" o:spid="_x0000_s1100" style="position:absolute;visibility:visible;mso-wrap-style:square" from="26403,51676" to="26403,5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shape id="直接箭头连接符 46" o:spid="_x0000_s1101" type="#_x0000_t32" style="position:absolute;left:18529;top:31070;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rect id="矩形 47" o:spid="_x0000_s1102" style="position:absolute;left:12465;top:29610;width:606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v:textbox>
                    <w:txbxContent>
                      <w:p w14:paraId="2B98129B" w14:textId="77777777" w:rsidR="0038297E" w:rsidRDefault="00000000">
                        <w:pPr>
                          <w:jc w:val="right"/>
                          <w:rPr>
                            <w:rFonts w:eastAsia="宋体"/>
                            <w:szCs w:val="32"/>
                          </w:rPr>
                        </w:pPr>
                        <w:r>
                          <w:rPr>
                            <w:rFonts w:eastAsia="宋体" w:hint="eastAsia"/>
                            <w:szCs w:val="32"/>
                          </w:rPr>
                          <w:t>天然气</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8" o:spid="_x0000_s1103" type="#_x0000_t34" style="position:absolute;left:31591;top:26123;width:7474;height:29033;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" adj="-9046">
                  <v:stroke endarrow="block"/>
                </v:shape>
                <v:shape id="肘形连接符 49" o:spid="_x0000_s1104" type="#_x0000_t33" style="position:absolute;left:5956;top:30175;width:14891;height:1049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">
                  <v:stroke endarrow="block"/>
                </v:shape>
                <v:shape id="肘形连接符 50" o:spid="_x0000_s1105" type="#_x0000_t33" style="position:absolute;left:7823;top:14300;width:11125;height:1485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">
                  <v:stroke endarrow="block"/>
                </v:shape>
                <v:rect id="矩形 51" o:spid="_x0000_s1106" style="position:absolute;left:34150;top:9893;width:774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v:textbox>
                    <w:txbxContent>
                      <w:p w14:paraId="3CF60A96" w14:textId="77777777" w:rsidR="0038297E" w:rsidRDefault="00000000">
                        <w:pPr>
                          <w:jc w:val="both"/>
                          <w:rPr>
                            <w:rFonts w:eastAsia="宋体"/>
                            <w:szCs w:val="32"/>
                          </w:rPr>
                        </w:pPr>
                        <w:r>
                          <w:rPr>
                            <w:rFonts w:eastAsia="宋体" w:hint="eastAsia"/>
                            <w:szCs w:val="32"/>
                          </w:rPr>
                          <w:t>粉尘</w:t>
                        </w:r>
                      </w:p>
                    </w:txbxContent>
                  </v:textbox>
                </v:rect>
                <v:shape id="直接箭头连接符 52" o:spid="_x0000_s1107" type="#_x0000_t32" style="position:absolute;left:31610;top:11290;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直接箭头连接符 53" o:spid="_x0000_s1108" type="#_x0000_t32" style="position:absolute;left:31705;top:25292;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直接箭头连接符 54" o:spid="_x0000_s1109" type="#_x0000_t32" style="position:absolute;left:31705;top:30911;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直接箭头连接符 55" o:spid="_x0000_s1110" type="#_x0000_t32" style="position:absolute;left:31800;top:35960;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直接箭头连接符 56" o:spid="_x0000_s1111" type="#_x0000_t32" style="position:absolute;left:31800;top:40722;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shape id="直接箭头连接符 57" o:spid="_x0000_s1112" type="#_x0000_t32" style="position:absolute;left:31800;top:50247;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rect id="矩形 58" o:spid="_x0000_s1113" style="position:absolute;left:34436;top:58661;width:774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textbox>
                    <w:txbxContent>
                      <w:p w14:paraId="2B05CE70" w14:textId="77777777" w:rsidR="0038297E" w:rsidRDefault="00000000">
                        <w:pPr>
                          <w:jc w:val="both"/>
                          <w:rPr>
                            <w:rFonts w:eastAsia="宋体"/>
                            <w:szCs w:val="32"/>
                          </w:rPr>
                        </w:pPr>
                        <w:r>
                          <w:rPr>
                            <w:rFonts w:eastAsia="宋体" w:hint="eastAsia"/>
                            <w:szCs w:val="32"/>
                          </w:rPr>
                          <w:t>粉尘</w:t>
                        </w:r>
                      </w:p>
                    </w:txbxContent>
                  </v:textbox>
                </v:rect>
                <v:shape id="直接箭头连接符 59" o:spid="_x0000_s1114" type="#_x0000_t32" style="position:absolute;left:31896;top:60058;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shape id="直接箭头连接符 60" o:spid="_x0000_s1115" type="#_x0000_t32" style="position:absolute;left:18529;top:60058;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rect id="矩形 61" o:spid="_x0000_s1116" style="position:absolute;left:11226;top:58661;width:730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" stroked="f">
                  <v:textbox>
                    <w:txbxContent>
                      <w:p w14:paraId="18995E23" w14:textId="77777777" w:rsidR="0038297E" w:rsidRDefault="00000000">
                        <w:pPr>
                          <w:jc w:val="right"/>
                          <w:rPr>
                            <w:rFonts w:eastAsia="宋体"/>
                            <w:szCs w:val="32"/>
                          </w:rPr>
                        </w:pPr>
                        <w:r>
                          <w:rPr>
                            <w:rFonts w:eastAsia="宋体" w:hint="eastAsia"/>
                            <w:szCs w:val="32"/>
                          </w:rPr>
                          <w:t>防结块剂</w:t>
                        </w:r>
                      </w:p>
                    </w:txbxContent>
                  </v:textbox>
                </v:rect>
                <w10:anchorlock/>
              </v:group>
            </w:pict>
          </mc:Fallback>
        </mc:AlternateContent>
      </w:r>
    </w:p>
    <w:p w14:paraId="69C47DE8" w14:textId="77777777" w:rsidR="0038297E" w:rsidRDefault="00000000">
      <w:pPr>
        <w:widowControl w:val="0"/>
        <w:kinsoku/>
        <w:autoSpaceDE/>
        <w:autoSpaceDN/>
        <w:adjustRightInd/>
        <w:snapToGrid/>
        <w:spacing w:line="360" w:lineRule="auto"/>
        <w:ind w:firstLineChars="200" w:firstLine="482"/>
        <w:jc w:val="both"/>
        <w:textAlignment w:val="auto"/>
        <w:rPr>
          <w:rFonts w:ascii="Times New Roman" w:eastAsia="宋体" w:hAnsi="Times New Roman" w:cs="Times New Roman"/>
          <w:b/>
          <w:bCs/>
          <w:snapToGrid/>
          <w:kern w:val="2"/>
          <w:sz w:val="24"/>
        </w:rPr>
      </w:pPr>
      <w:r>
        <w:rPr>
          <w:rFonts w:ascii="Times New Roman" w:eastAsia="宋体" w:hAnsi="Times New Roman" w:cs="Times New Roman" w:hint="eastAsia"/>
          <w:b/>
          <w:bCs/>
          <w:snapToGrid/>
          <w:kern w:val="2"/>
          <w:sz w:val="24"/>
        </w:rPr>
        <w:t>生产工艺流程说明：</w:t>
      </w:r>
    </w:p>
    <w:p w14:paraId="321F2A0A"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w:t>
      </w:r>
      <w:r>
        <w:rPr>
          <w:rFonts w:ascii="Times New Roman" w:eastAsia="宋体" w:hAnsi="Times New Roman" w:cs="Times New Roman" w:hint="eastAsia"/>
          <w:snapToGrid/>
          <w:kern w:val="2"/>
          <w:sz w:val="24"/>
        </w:rPr>
        <w:t>1</w:t>
      </w:r>
      <w:r>
        <w:rPr>
          <w:rFonts w:ascii="Times New Roman" w:eastAsia="宋体" w:hAnsi="Times New Roman" w:cs="Times New Roman" w:hint="eastAsia"/>
          <w:snapToGrid/>
          <w:kern w:val="2"/>
          <w:sz w:val="24"/>
        </w:rPr>
        <w:t>）投料：外购肥料及其他辅料按照一定比例人工投料，投料过程中会有部分粉尘产生。</w:t>
      </w:r>
    </w:p>
    <w:p w14:paraId="709C85AA"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w:t>
      </w:r>
      <w:r>
        <w:rPr>
          <w:rFonts w:ascii="Times New Roman" w:eastAsia="宋体" w:hAnsi="Times New Roman" w:cs="Times New Roman" w:hint="eastAsia"/>
          <w:snapToGrid/>
          <w:kern w:val="2"/>
          <w:sz w:val="24"/>
        </w:rPr>
        <w:t>2</w:t>
      </w:r>
      <w:r>
        <w:rPr>
          <w:rFonts w:ascii="Times New Roman" w:eastAsia="宋体" w:hAnsi="Times New Roman" w:cs="Times New Roman" w:hint="eastAsia"/>
          <w:snapToGrid/>
          <w:kern w:val="2"/>
          <w:sz w:val="24"/>
        </w:rPr>
        <w:t>）破碎、混料、粉碎：物料在破碎机内破碎，后经皮带输送至搅拌机内充分混合，后提升至粉碎机内粉碎。另外在后续一次筛分过程中出来的大颗粒经破碎机破碎</w:t>
      </w:r>
      <w:r>
        <w:rPr>
          <w:rFonts w:ascii="Times New Roman" w:eastAsia="宋体" w:hAnsi="Times New Roman" w:cs="Times New Roman" w:hint="eastAsia"/>
          <w:snapToGrid/>
          <w:kern w:val="2"/>
          <w:sz w:val="24"/>
        </w:rPr>
        <w:lastRenderedPageBreak/>
        <w:t>后回用于生产。破碎机、粉碎机、提升机、搅拌机、皮带输送过程均为密闭，基本无粉尘排放外环境。</w:t>
      </w:r>
    </w:p>
    <w:p w14:paraId="3FC0C843"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w:t>
      </w:r>
      <w:r>
        <w:rPr>
          <w:rFonts w:ascii="Times New Roman" w:eastAsia="宋体" w:hAnsi="Times New Roman" w:cs="Times New Roman" w:hint="eastAsia"/>
          <w:snapToGrid/>
          <w:kern w:val="2"/>
          <w:sz w:val="24"/>
        </w:rPr>
        <w:t>3</w:t>
      </w:r>
      <w:r>
        <w:rPr>
          <w:rFonts w:ascii="Times New Roman" w:eastAsia="宋体" w:hAnsi="Times New Roman" w:cs="Times New Roman" w:hint="eastAsia"/>
          <w:snapToGrid/>
          <w:kern w:val="2"/>
          <w:sz w:val="24"/>
        </w:rPr>
        <w:t>）造粒：粉碎后的物料经密闭管道输送至转鼓造粒机内进行蒸汽造粒。蒸汽造粒分为三步：①蒸汽通过特制喷头对物料进行加热加湿，增加物料黏性，一般温度控制在</w:t>
      </w:r>
      <w:r>
        <w:rPr>
          <w:rFonts w:ascii="Times New Roman" w:eastAsia="宋体" w:hAnsi="Times New Roman" w:cs="Times New Roman" w:hint="eastAsia"/>
          <w:snapToGrid/>
          <w:kern w:val="2"/>
          <w:sz w:val="24"/>
        </w:rPr>
        <w:t>60</w:t>
      </w:r>
      <w:r>
        <w:rPr>
          <w:rFonts w:ascii="Times New Roman" w:eastAsia="宋体" w:hAnsi="Times New Roman" w:cs="Times New Roman" w:hint="eastAsia"/>
          <w:snapToGrid/>
          <w:kern w:val="2"/>
          <w:sz w:val="24"/>
        </w:rPr>
        <w:t>℃左右，湿度控制在</w:t>
      </w:r>
      <w:r>
        <w:rPr>
          <w:rFonts w:ascii="Times New Roman" w:eastAsia="宋体" w:hAnsi="Times New Roman" w:cs="Times New Roman" w:hint="eastAsia"/>
          <w:snapToGrid/>
          <w:kern w:val="2"/>
          <w:sz w:val="24"/>
        </w:rPr>
        <w:t>8%~9%</w:t>
      </w:r>
      <w:r>
        <w:rPr>
          <w:rFonts w:ascii="Times New Roman" w:eastAsia="宋体" w:hAnsi="Times New Roman" w:cs="Times New Roman" w:hint="eastAsia"/>
          <w:snapToGrid/>
          <w:kern w:val="2"/>
          <w:sz w:val="24"/>
        </w:rPr>
        <w:t>；②通过机体的转动、滚动对加温加湿后的物料进行挤压，使物料团聚成球形颗粒；③成球率</w:t>
      </w:r>
      <w:r>
        <w:rPr>
          <w:rFonts w:ascii="Times New Roman" w:eastAsia="宋体" w:hAnsi="Times New Roman" w:cs="Times New Roman" w:hint="eastAsia"/>
          <w:snapToGrid/>
          <w:kern w:val="2"/>
          <w:sz w:val="24"/>
        </w:rPr>
        <w:t>70%~80%</w:t>
      </w:r>
      <w:r>
        <w:rPr>
          <w:rFonts w:ascii="Times New Roman" w:eastAsia="宋体" w:hAnsi="Times New Roman" w:cs="Times New Roman" w:hint="eastAsia"/>
          <w:snapToGrid/>
          <w:kern w:val="2"/>
          <w:sz w:val="24"/>
        </w:rPr>
        <w:t>左右时，通过输送带输送至烘干筒烘干。</w:t>
      </w:r>
    </w:p>
    <w:p w14:paraId="61CF95C5"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w:t>
      </w:r>
      <w:r>
        <w:rPr>
          <w:rFonts w:ascii="Times New Roman" w:eastAsia="宋体" w:hAnsi="Times New Roman" w:cs="Times New Roman" w:hint="eastAsia"/>
          <w:snapToGrid/>
          <w:kern w:val="2"/>
          <w:sz w:val="24"/>
        </w:rPr>
        <w:t>4</w:t>
      </w:r>
      <w:r>
        <w:rPr>
          <w:rFonts w:ascii="Times New Roman" w:eastAsia="宋体" w:hAnsi="Times New Roman" w:cs="Times New Roman" w:hint="eastAsia"/>
          <w:snapToGrid/>
          <w:kern w:val="2"/>
          <w:sz w:val="24"/>
        </w:rPr>
        <w:t>）烘干：企业产品颗粒在密闭的烘干筒内烘干，为使物料受热均匀，烘干过程中烘干筒需不停转动，烘干过程中会有粉尘产生。配套燃气热风炉，利用天然气燃烧加热空气作为烘干热源。烘干前物料含水率约为</w:t>
      </w:r>
      <w:r>
        <w:rPr>
          <w:rFonts w:ascii="Times New Roman" w:eastAsia="宋体" w:hAnsi="Times New Roman" w:cs="Times New Roman" w:hint="eastAsia"/>
          <w:snapToGrid/>
          <w:kern w:val="2"/>
          <w:sz w:val="24"/>
        </w:rPr>
        <w:t>8%~9%</w:t>
      </w:r>
      <w:r>
        <w:rPr>
          <w:rFonts w:ascii="Times New Roman" w:eastAsia="宋体" w:hAnsi="Times New Roman" w:cs="Times New Roman" w:hint="eastAsia"/>
          <w:snapToGrid/>
          <w:kern w:val="2"/>
          <w:sz w:val="24"/>
        </w:rPr>
        <w:t>，烘干后物料含水率约为</w:t>
      </w:r>
      <w:r>
        <w:rPr>
          <w:rFonts w:ascii="Times New Roman" w:eastAsia="宋体" w:hAnsi="Times New Roman" w:cs="Times New Roman" w:hint="eastAsia"/>
          <w:snapToGrid/>
          <w:kern w:val="2"/>
          <w:sz w:val="24"/>
        </w:rPr>
        <w:t>3%~5%</w:t>
      </w:r>
      <w:r>
        <w:rPr>
          <w:rFonts w:ascii="Times New Roman" w:eastAsia="宋体" w:hAnsi="Times New Roman" w:cs="Times New Roman" w:hint="eastAsia"/>
          <w:snapToGrid/>
          <w:kern w:val="2"/>
          <w:sz w:val="24"/>
        </w:rPr>
        <w:t>。根据企业提供资料，烘干温度约</w:t>
      </w:r>
      <w:r>
        <w:rPr>
          <w:rFonts w:ascii="Times New Roman" w:eastAsia="宋体" w:hAnsi="Times New Roman" w:cs="Times New Roman" w:hint="eastAsia"/>
          <w:snapToGrid/>
          <w:kern w:val="2"/>
          <w:sz w:val="24"/>
        </w:rPr>
        <w:t>320</w:t>
      </w:r>
      <w:r>
        <w:rPr>
          <w:rFonts w:ascii="Times New Roman" w:eastAsia="宋体" w:hAnsi="Times New Roman" w:cs="Times New Roman" w:hint="eastAsia"/>
          <w:snapToGrid/>
          <w:kern w:val="2"/>
          <w:sz w:val="24"/>
        </w:rPr>
        <w:t>℃，烘干时间约</w:t>
      </w:r>
      <w:r>
        <w:rPr>
          <w:rFonts w:ascii="Times New Roman" w:eastAsia="宋体" w:hAnsi="Times New Roman" w:cs="Times New Roman" w:hint="eastAsia"/>
          <w:snapToGrid/>
          <w:kern w:val="2"/>
          <w:sz w:val="24"/>
        </w:rPr>
        <w:t>40min</w:t>
      </w:r>
      <w:r>
        <w:rPr>
          <w:rFonts w:ascii="Times New Roman" w:eastAsia="宋体" w:hAnsi="Times New Roman" w:cs="Times New Roman" w:hint="eastAsia"/>
          <w:snapToGrid/>
          <w:kern w:val="2"/>
          <w:sz w:val="24"/>
        </w:rPr>
        <w:t>，原料尿素和磷酸一铵热分解温度在</w:t>
      </w:r>
      <w:r>
        <w:rPr>
          <w:rFonts w:ascii="Times New Roman" w:eastAsia="宋体" w:hAnsi="Times New Roman" w:cs="Times New Roman" w:hint="eastAsia"/>
          <w:snapToGrid/>
          <w:kern w:val="2"/>
          <w:sz w:val="24"/>
        </w:rPr>
        <w:t>160~200</w:t>
      </w:r>
      <w:r>
        <w:rPr>
          <w:rFonts w:ascii="Times New Roman" w:eastAsia="宋体" w:hAnsi="Times New Roman" w:cs="Times New Roman" w:hint="eastAsia"/>
          <w:snapToGrid/>
          <w:kern w:val="2"/>
          <w:sz w:val="24"/>
        </w:rPr>
        <w:t>℃之间，硫酸铵</w:t>
      </w:r>
      <w:r>
        <w:rPr>
          <w:rFonts w:ascii="Times New Roman" w:eastAsia="宋体" w:hAnsi="Times New Roman" w:cs="Times New Roman" w:hint="eastAsia"/>
          <w:snapToGrid/>
          <w:kern w:val="2"/>
          <w:sz w:val="24"/>
        </w:rPr>
        <w:t>280</w:t>
      </w:r>
      <w:r>
        <w:rPr>
          <w:rFonts w:ascii="Times New Roman" w:eastAsia="宋体" w:hAnsi="Times New Roman" w:cs="Times New Roman" w:hint="eastAsia"/>
          <w:snapToGrid/>
          <w:kern w:val="2"/>
          <w:sz w:val="24"/>
        </w:rPr>
        <w:t>℃以上分解，因此会有少量烘干废气产生，烘干废气温度一般在</w:t>
      </w:r>
      <w:r>
        <w:rPr>
          <w:rFonts w:ascii="Times New Roman" w:eastAsia="宋体" w:hAnsi="Times New Roman" w:cs="Times New Roman" w:hint="eastAsia"/>
          <w:snapToGrid/>
          <w:kern w:val="2"/>
          <w:sz w:val="24"/>
        </w:rPr>
        <w:t>70</w:t>
      </w:r>
      <w:r>
        <w:rPr>
          <w:rFonts w:ascii="Times New Roman" w:eastAsia="宋体" w:hAnsi="Times New Roman" w:cs="Times New Roman" w:hint="eastAsia"/>
          <w:snapToGrid/>
          <w:kern w:val="2"/>
          <w:sz w:val="24"/>
        </w:rPr>
        <w:t>℃左右。</w:t>
      </w:r>
    </w:p>
    <w:p w14:paraId="73B181D4"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w:t>
      </w:r>
      <w:r>
        <w:rPr>
          <w:rFonts w:ascii="Times New Roman" w:eastAsia="宋体" w:hAnsi="Times New Roman" w:cs="Times New Roman" w:hint="eastAsia"/>
          <w:snapToGrid/>
          <w:kern w:val="2"/>
          <w:sz w:val="24"/>
        </w:rPr>
        <w:t>5</w:t>
      </w:r>
      <w:r>
        <w:rPr>
          <w:rFonts w:ascii="Times New Roman" w:eastAsia="宋体" w:hAnsi="Times New Roman" w:cs="Times New Roman" w:hint="eastAsia"/>
          <w:snapToGrid/>
          <w:kern w:val="2"/>
          <w:sz w:val="24"/>
        </w:rPr>
        <w:t>）冷却、筛分、精筛：采用</w:t>
      </w:r>
      <w:r>
        <w:rPr>
          <w:rFonts w:ascii="Times New Roman" w:eastAsia="宋体" w:hAnsi="Times New Roman" w:cs="Times New Roman" w:hint="eastAsia"/>
          <w:snapToGrid/>
          <w:kern w:val="2"/>
          <w:sz w:val="24"/>
        </w:rPr>
        <w:t>2</w:t>
      </w:r>
      <w:r>
        <w:rPr>
          <w:rFonts w:ascii="Times New Roman" w:eastAsia="宋体" w:hAnsi="Times New Roman" w:cs="Times New Roman" w:hint="eastAsia"/>
          <w:snapToGrid/>
          <w:kern w:val="2"/>
          <w:sz w:val="24"/>
        </w:rPr>
        <w:t>个冷却筒对物料进行两级冷却，</w:t>
      </w:r>
      <w:r>
        <w:rPr>
          <w:rFonts w:ascii="Times New Roman" w:eastAsia="宋体" w:hAnsi="Times New Roman" w:cs="Times New Roman" w:hint="eastAsia"/>
          <w:snapToGrid/>
          <w:kern w:val="2"/>
          <w:sz w:val="24"/>
        </w:rPr>
        <w:t>3</w:t>
      </w:r>
      <w:r>
        <w:rPr>
          <w:rFonts w:ascii="Times New Roman" w:eastAsia="宋体" w:hAnsi="Times New Roman" w:cs="Times New Roman" w:hint="eastAsia"/>
          <w:snapToGrid/>
          <w:kern w:val="2"/>
          <w:sz w:val="24"/>
        </w:rPr>
        <w:t>个滚筒筛进行三级筛分。</w:t>
      </w:r>
    </w:p>
    <w:p w14:paraId="7BCE84FE"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第一级冷却：从烘干机出来的物料全部进行冷风降温、吹散水蒸气，之后再经密闭管道送往筛分岗位进行第一次筛分。</w:t>
      </w:r>
    </w:p>
    <w:p w14:paraId="3CD10287"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第一次筛分：筛分出的大颗粒（粒径</w:t>
      </w:r>
      <w:r>
        <w:rPr>
          <w:rFonts w:ascii="Times New Roman" w:eastAsia="宋体" w:hAnsi="Times New Roman" w:cs="Times New Roman" w:hint="eastAsia"/>
          <w:snapToGrid/>
          <w:kern w:val="2"/>
          <w:sz w:val="24"/>
        </w:rPr>
        <w:t>&gt;4.2mm</w:t>
      </w:r>
      <w:r>
        <w:rPr>
          <w:rFonts w:ascii="Times New Roman" w:eastAsia="宋体" w:hAnsi="Times New Roman" w:cs="Times New Roman" w:hint="eastAsia"/>
          <w:snapToGrid/>
          <w:kern w:val="2"/>
          <w:sz w:val="24"/>
        </w:rPr>
        <w:t>）经破碎机破碎后回到混料工段进行回用；筛选完毕的半成品颗粒经输送带输送至第二次筛分。</w:t>
      </w:r>
    </w:p>
    <w:p w14:paraId="395AD16E"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第二次筛分：筛分出的细颗粒（粒径</w:t>
      </w:r>
      <w:r>
        <w:rPr>
          <w:rFonts w:ascii="Times New Roman" w:eastAsia="宋体" w:hAnsi="Times New Roman" w:cs="Times New Roman" w:hint="eastAsia"/>
          <w:snapToGrid/>
          <w:kern w:val="2"/>
          <w:sz w:val="24"/>
        </w:rPr>
        <w:t>&lt;2mm</w:t>
      </w:r>
      <w:r>
        <w:rPr>
          <w:rFonts w:ascii="Times New Roman" w:eastAsia="宋体" w:hAnsi="Times New Roman" w:cs="Times New Roman" w:hint="eastAsia"/>
          <w:snapToGrid/>
          <w:kern w:val="2"/>
          <w:sz w:val="24"/>
        </w:rPr>
        <w:t>）回到造粒工段进行回用，半成品经输送机输送至二次冷却。</w:t>
      </w:r>
    </w:p>
    <w:p w14:paraId="6C214160"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第二级冷却：通过二次冷风把冷却筒中的半成品颗粒的余热彻底散发掉，再进行精筛。</w:t>
      </w:r>
    </w:p>
    <w:p w14:paraId="52D5E69A"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精筛（第三次筛分）：筛分出的粉末回到造粒工段进行回用，成品经输送机输送至集料仓，等待包膜。</w:t>
      </w:r>
    </w:p>
    <w:p w14:paraId="72FC7CFB"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筛分过程在滚筒筛中进行，滚筒筛为密闭设备，无粉尘和废气排放外环境。冷却过程会有氨气和粉尘产生。</w:t>
      </w:r>
    </w:p>
    <w:p w14:paraId="5B539D9F"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w:t>
      </w:r>
      <w:r>
        <w:rPr>
          <w:rFonts w:ascii="Times New Roman" w:eastAsia="宋体" w:hAnsi="Times New Roman" w:cs="Times New Roman" w:hint="eastAsia"/>
          <w:snapToGrid/>
          <w:kern w:val="2"/>
          <w:sz w:val="24"/>
        </w:rPr>
        <w:t>6</w:t>
      </w:r>
      <w:r>
        <w:rPr>
          <w:rFonts w:ascii="Times New Roman" w:eastAsia="宋体" w:hAnsi="Times New Roman" w:cs="Times New Roman" w:hint="eastAsia"/>
          <w:snapToGrid/>
          <w:kern w:val="2"/>
          <w:sz w:val="24"/>
        </w:rPr>
        <w:t>）包膜、分装、成品：成品输入包膜机，喷入防结块剂，防结块剂喷入量约为成品量的</w:t>
      </w:r>
      <w:r>
        <w:rPr>
          <w:rFonts w:ascii="Times New Roman" w:eastAsia="宋体" w:hAnsi="Times New Roman" w:cs="Times New Roman" w:hint="eastAsia"/>
          <w:snapToGrid/>
          <w:kern w:val="2"/>
          <w:sz w:val="24"/>
        </w:rPr>
        <w:t>5.5</w:t>
      </w:r>
      <w:r>
        <w:rPr>
          <w:rFonts w:ascii="Times New Roman" w:eastAsia="宋体" w:hAnsi="Times New Roman" w:cs="Times New Roman" w:hint="eastAsia"/>
          <w:snapToGrid/>
          <w:kern w:val="2"/>
          <w:sz w:val="24"/>
        </w:rPr>
        <w:t>‰，成品和防结块剂混合均匀后，分装包装后入库。</w:t>
      </w:r>
    </w:p>
    <w:p w14:paraId="31D2C118" w14:textId="77777777" w:rsidR="0038297E" w:rsidRDefault="00000000">
      <w:pPr>
        <w:spacing w:line="360" w:lineRule="auto"/>
        <w:jc w:val="center"/>
        <w:rPr>
          <w:rFonts w:ascii="Times New Roman" w:eastAsia="宋体" w:hAnsi="Times New Roman" w:cs="Times New Roman"/>
        </w:rPr>
      </w:pPr>
      <w:r>
        <w:rPr>
          <w:b/>
          <w:bCs/>
          <w:noProof/>
          <w:sz w:val="24"/>
        </w:rPr>
        <w:lastRenderedPageBreak/>
        <mc:AlternateContent>
          <mc:Choice Requires="wpc">
            <w:drawing>
              <wp:inline distT="0" distB="0" distL="114300" distR="114300" wp14:anchorId="3EADC334" wp14:editId="2B2676A3">
                <wp:extent cx="5261610" cy="4107815"/>
                <wp:effectExtent l="0" t="0" r="0" b="0"/>
                <wp:docPr id="91" name="画布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矩形 63"/>
                        <wps:cNvSpPr/>
                        <wps:spPr>
                          <a:xfrm>
                            <a:off x="676910" y="3837940"/>
                            <a:ext cx="4000500" cy="254635"/>
                          </a:xfrm>
                          <a:prstGeom prst="rect">
                            <a:avLst/>
                          </a:prstGeom>
                          <a:noFill/>
                          <a:ln>
                            <a:noFill/>
                          </a:ln>
                          <a:effectLst/>
                        </wps:spPr>
                        <wps:txbx>
                          <w:txbxContent>
                            <w:p w14:paraId="4B43F435" w14:textId="77777777" w:rsidR="0038297E" w:rsidRDefault="00000000">
                              <w:pPr>
                                <w:spacing w:line="360" w:lineRule="auto"/>
                                <w:ind w:firstLine="200"/>
                                <w:jc w:val="center"/>
                              </w:pPr>
                              <w:r>
                                <w:rPr>
                                  <w:rFonts w:hint="eastAsia"/>
                                </w:rPr>
                                <w:t>图3-2 企业土壤调理剂生产工艺流程图</w:t>
                              </w:r>
                            </w:p>
                          </w:txbxContent>
                        </wps:txbx>
                        <wps:bodyPr upright="1"/>
                      </wps:wsp>
                      <wps:wsp>
                        <wps:cNvPr id="64" name="矩形 64"/>
                        <wps:cNvSpPr/>
                        <wps:spPr>
                          <a:xfrm>
                            <a:off x="2078990" y="2468245"/>
                            <a:ext cx="1080135"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7DA386" w14:textId="77777777" w:rsidR="0038297E" w:rsidRDefault="00000000">
                              <w:pPr>
                                <w:jc w:val="center"/>
                                <w:rPr>
                                  <w:rFonts w:eastAsia="宋体"/>
                                </w:rPr>
                              </w:pPr>
                              <w:r>
                                <w:rPr>
                                  <w:rFonts w:eastAsia="宋体" w:hint="eastAsia"/>
                                </w:rPr>
                                <w:t>冷却</w:t>
                              </w:r>
                            </w:p>
                          </w:txbxContent>
                        </wps:txbx>
                        <wps:bodyPr upright="1"/>
                      </wps:wsp>
                      <wps:wsp>
                        <wps:cNvPr id="65" name="矩形 65"/>
                        <wps:cNvSpPr/>
                        <wps:spPr>
                          <a:xfrm>
                            <a:off x="3405505" y="475615"/>
                            <a:ext cx="786130" cy="288290"/>
                          </a:xfrm>
                          <a:prstGeom prst="rect">
                            <a:avLst/>
                          </a:prstGeom>
                          <a:solidFill>
                            <a:srgbClr val="FFFFFF"/>
                          </a:solidFill>
                          <a:ln>
                            <a:noFill/>
                          </a:ln>
                        </wps:spPr>
                        <wps:txbx>
                          <w:txbxContent>
                            <w:p w14:paraId="7E4CCF9E" w14:textId="77777777" w:rsidR="0038297E" w:rsidRDefault="00000000">
                              <w:pPr>
                                <w:jc w:val="both"/>
                                <w:rPr>
                                  <w:rFonts w:eastAsia="宋体"/>
                                  <w:szCs w:val="32"/>
                                </w:rPr>
                              </w:pPr>
                              <w:r>
                                <w:rPr>
                                  <w:rFonts w:eastAsia="宋体" w:hint="eastAsia"/>
                                  <w:szCs w:val="32"/>
                                </w:rPr>
                                <w:t>粉尘</w:t>
                              </w:r>
                            </w:p>
                          </w:txbxContent>
                        </wps:txbx>
                        <wps:bodyPr upright="1"/>
                      </wps:wsp>
                      <wps:wsp>
                        <wps:cNvPr id="66" name="文本框 66"/>
                        <wps:cNvSpPr txBox="1"/>
                        <wps:spPr>
                          <a:xfrm>
                            <a:off x="2165985" y="0"/>
                            <a:ext cx="927100" cy="279400"/>
                          </a:xfrm>
                          <a:prstGeom prst="rect">
                            <a:avLst/>
                          </a:prstGeom>
                          <a:solidFill>
                            <a:srgbClr val="FFFFFF"/>
                          </a:solidFill>
                          <a:ln>
                            <a:noFill/>
                          </a:ln>
                        </wps:spPr>
                        <wps:txbx>
                          <w:txbxContent>
                            <w:p w14:paraId="3AD8B396" w14:textId="77777777" w:rsidR="0038297E" w:rsidRDefault="00000000">
                              <w:pPr>
                                <w:jc w:val="center"/>
                                <w:rPr>
                                  <w:rFonts w:eastAsia="宋体"/>
                                </w:rPr>
                              </w:pPr>
                              <w:r>
                                <w:rPr>
                                  <w:rFonts w:eastAsia="宋体" w:hint="eastAsia"/>
                                </w:rPr>
                                <w:t>原料</w:t>
                              </w:r>
                            </w:p>
                          </w:txbxContent>
                        </wps:txbx>
                        <wps:bodyPr upright="1"/>
                      </wps:wsp>
                      <wps:wsp>
                        <wps:cNvPr id="67" name="矩形 67"/>
                        <wps:cNvSpPr/>
                        <wps:spPr>
                          <a:xfrm>
                            <a:off x="2081530" y="1472566"/>
                            <a:ext cx="1079500"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7334E2" w14:textId="77777777" w:rsidR="0038297E" w:rsidRDefault="00000000">
                              <w:pPr>
                                <w:jc w:val="center"/>
                                <w:rPr>
                                  <w:rFonts w:eastAsia="宋体"/>
                                </w:rPr>
                              </w:pPr>
                              <w:r>
                                <w:rPr>
                                  <w:rFonts w:eastAsia="宋体" w:hint="eastAsia"/>
                                </w:rPr>
                                <w:t>混料</w:t>
                              </w:r>
                            </w:p>
                          </w:txbxContent>
                        </wps:txbx>
                        <wps:bodyPr upright="1"/>
                      </wps:wsp>
                      <wps:wsp>
                        <wps:cNvPr id="68" name="直接连接符 68"/>
                        <wps:cNvCnPr/>
                        <wps:spPr>
                          <a:xfrm>
                            <a:off x="2616835" y="1264921"/>
                            <a:ext cx="0" cy="190500"/>
                          </a:xfrm>
                          <a:prstGeom prst="line">
                            <a:avLst/>
                          </a:prstGeom>
                          <a:ln w="9525" cap="flat" cmpd="sng">
                            <a:solidFill>
                              <a:srgbClr val="000000"/>
                            </a:solidFill>
                            <a:prstDash val="solid"/>
                            <a:round/>
                            <a:headEnd type="none" w="med" len="med"/>
                            <a:tailEnd type="triangle" w="med" len="med"/>
                          </a:ln>
                        </wps:spPr>
                        <wps:bodyPr/>
                      </wps:wsp>
                      <wps:wsp>
                        <wps:cNvPr id="69" name="矩形 69"/>
                        <wps:cNvSpPr/>
                        <wps:spPr>
                          <a:xfrm>
                            <a:off x="2081530" y="977265"/>
                            <a:ext cx="1079500"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B769D8" w14:textId="77777777" w:rsidR="0038297E" w:rsidRDefault="00000000">
                              <w:pPr>
                                <w:jc w:val="center"/>
                                <w:rPr>
                                  <w:rFonts w:eastAsia="宋体"/>
                                </w:rPr>
                              </w:pPr>
                              <w:r>
                                <w:rPr>
                                  <w:rFonts w:eastAsia="宋体" w:hint="eastAsia"/>
                                </w:rPr>
                                <w:t>破碎</w:t>
                              </w:r>
                            </w:p>
                          </w:txbxContent>
                        </wps:txbx>
                        <wps:bodyPr upright="1"/>
                      </wps:wsp>
                      <wps:wsp>
                        <wps:cNvPr id="70" name="矩形 70"/>
                        <wps:cNvSpPr/>
                        <wps:spPr>
                          <a:xfrm>
                            <a:off x="2081530" y="469265"/>
                            <a:ext cx="1079500"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227195" w14:textId="77777777" w:rsidR="0038297E" w:rsidRDefault="00000000">
                              <w:pPr>
                                <w:jc w:val="center"/>
                                <w:rPr>
                                  <w:rFonts w:eastAsia="宋体"/>
                                </w:rPr>
                              </w:pPr>
                              <w:r>
                                <w:rPr>
                                  <w:rFonts w:eastAsia="宋体" w:hint="eastAsia"/>
                                </w:rPr>
                                <w:t>投料</w:t>
                              </w:r>
                            </w:p>
                          </w:txbxContent>
                        </wps:txbx>
                        <wps:bodyPr upright="1"/>
                      </wps:wsp>
                      <wps:wsp>
                        <wps:cNvPr id="71" name="直接连接符 71"/>
                        <wps:cNvCnPr/>
                        <wps:spPr>
                          <a:xfrm>
                            <a:off x="2625090" y="269875"/>
                            <a:ext cx="0" cy="190500"/>
                          </a:xfrm>
                          <a:prstGeom prst="line">
                            <a:avLst/>
                          </a:prstGeom>
                          <a:ln w="9525" cap="flat" cmpd="sng">
                            <a:solidFill>
                              <a:srgbClr val="000000"/>
                            </a:solidFill>
                            <a:prstDash val="solid"/>
                            <a:round/>
                            <a:headEnd type="none" w="med" len="med"/>
                            <a:tailEnd type="triangle" w="med" len="med"/>
                          </a:ln>
                        </wps:spPr>
                        <wps:bodyPr/>
                      </wps:wsp>
                      <wps:wsp>
                        <wps:cNvPr id="72" name="直接连接符 72"/>
                        <wps:cNvCnPr/>
                        <wps:spPr>
                          <a:xfrm>
                            <a:off x="2614930" y="774065"/>
                            <a:ext cx="0" cy="190500"/>
                          </a:xfrm>
                          <a:prstGeom prst="line">
                            <a:avLst/>
                          </a:prstGeom>
                          <a:ln w="9525" cap="flat" cmpd="sng">
                            <a:solidFill>
                              <a:srgbClr val="000000"/>
                            </a:solidFill>
                            <a:prstDash val="solid"/>
                            <a:round/>
                            <a:headEnd type="none" w="med" len="med"/>
                            <a:tailEnd type="triangle" w="med" len="med"/>
                          </a:ln>
                        </wps:spPr>
                        <wps:bodyPr/>
                      </wps:wsp>
                      <wps:wsp>
                        <wps:cNvPr id="73" name="直接箭头连接符 73"/>
                        <wps:cNvCnPr/>
                        <wps:spPr>
                          <a:xfrm>
                            <a:off x="3160395" y="617220"/>
                            <a:ext cx="241300" cy="0"/>
                          </a:xfrm>
                          <a:prstGeom prst="straightConnector1">
                            <a:avLst/>
                          </a:prstGeom>
                          <a:ln w="9525" cap="flat" cmpd="sng">
                            <a:solidFill>
                              <a:srgbClr val="000000"/>
                            </a:solidFill>
                            <a:prstDash val="solid"/>
                            <a:round/>
                            <a:headEnd type="none" w="med" len="med"/>
                            <a:tailEnd type="triangle" w="med" len="med"/>
                          </a:ln>
                        </wps:spPr>
                        <wps:bodyPr/>
                      </wps:wsp>
                      <wps:wsp>
                        <wps:cNvPr id="74" name="矩形 74"/>
                        <wps:cNvSpPr/>
                        <wps:spPr>
                          <a:xfrm>
                            <a:off x="2078990" y="1980566"/>
                            <a:ext cx="1079500" cy="28828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53FC02" w14:textId="77777777" w:rsidR="0038297E" w:rsidRDefault="00000000">
                              <w:pPr>
                                <w:jc w:val="center"/>
                              </w:pPr>
                              <w:r>
                                <w:rPr>
                                  <w:rFonts w:eastAsia="宋体" w:hint="eastAsia"/>
                                </w:rPr>
                                <w:t>烘干</w:t>
                              </w:r>
                            </w:p>
                          </w:txbxContent>
                        </wps:txbx>
                        <wps:bodyPr upright="1"/>
                      </wps:wsp>
                      <wps:wsp>
                        <wps:cNvPr id="75" name="直接连接符 75"/>
                        <wps:cNvCnPr/>
                        <wps:spPr>
                          <a:xfrm>
                            <a:off x="2635250" y="2269490"/>
                            <a:ext cx="0" cy="190500"/>
                          </a:xfrm>
                          <a:prstGeom prst="line">
                            <a:avLst/>
                          </a:prstGeom>
                          <a:ln w="9525" cap="flat" cmpd="sng">
                            <a:solidFill>
                              <a:srgbClr val="000000"/>
                            </a:solidFill>
                            <a:prstDash val="solid"/>
                            <a:round/>
                            <a:headEnd type="none" w="med" len="med"/>
                            <a:tailEnd type="triangle" w="med" len="med"/>
                          </a:ln>
                        </wps:spPr>
                        <wps:bodyPr/>
                      </wps:wsp>
                      <wps:wsp>
                        <wps:cNvPr id="76" name="矩形 76"/>
                        <wps:cNvSpPr/>
                        <wps:spPr>
                          <a:xfrm>
                            <a:off x="2084705" y="3444241"/>
                            <a:ext cx="10795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6D77A4" w14:textId="77777777" w:rsidR="0038297E" w:rsidRDefault="00000000">
                              <w:pPr>
                                <w:jc w:val="center"/>
                              </w:pPr>
                              <w:r>
                                <w:rPr>
                                  <w:rFonts w:eastAsia="宋体" w:hint="eastAsia"/>
                                </w:rPr>
                                <w:t>成品</w:t>
                              </w:r>
                            </w:p>
                          </w:txbxContent>
                        </wps:txbx>
                        <wps:bodyPr upright="1"/>
                      </wps:wsp>
                      <wps:wsp>
                        <wps:cNvPr id="77" name="直接连接符 77"/>
                        <wps:cNvCnPr/>
                        <wps:spPr>
                          <a:xfrm>
                            <a:off x="2621280" y="1768476"/>
                            <a:ext cx="0" cy="190500"/>
                          </a:xfrm>
                          <a:prstGeom prst="line">
                            <a:avLst/>
                          </a:prstGeom>
                          <a:ln w="9525" cap="flat" cmpd="sng">
                            <a:solidFill>
                              <a:srgbClr val="000000"/>
                            </a:solidFill>
                            <a:prstDash val="solid"/>
                            <a:round/>
                            <a:headEnd type="none" w="med" len="med"/>
                            <a:tailEnd type="triangle" w="med" len="med"/>
                          </a:ln>
                        </wps:spPr>
                        <wps:bodyPr/>
                      </wps:wsp>
                      <wps:wsp>
                        <wps:cNvPr id="78" name="矩形 78"/>
                        <wps:cNvSpPr/>
                        <wps:spPr>
                          <a:xfrm>
                            <a:off x="2084705" y="2951480"/>
                            <a:ext cx="1079500" cy="288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0CDE67" w14:textId="77777777" w:rsidR="0038297E" w:rsidRDefault="00000000">
                              <w:pPr>
                                <w:jc w:val="center"/>
                              </w:pPr>
                              <w:r>
                                <w:rPr>
                                  <w:rFonts w:eastAsia="宋体" w:hint="eastAsia"/>
                                </w:rPr>
                                <w:t>分装</w:t>
                              </w:r>
                            </w:p>
                          </w:txbxContent>
                        </wps:txbx>
                        <wps:bodyPr upright="1"/>
                      </wps:wsp>
                      <wps:wsp>
                        <wps:cNvPr id="79" name="直接连接符 79"/>
                        <wps:cNvCnPr/>
                        <wps:spPr>
                          <a:xfrm>
                            <a:off x="2630805" y="2760980"/>
                            <a:ext cx="0" cy="190500"/>
                          </a:xfrm>
                          <a:prstGeom prst="line">
                            <a:avLst/>
                          </a:prstGeom>
                          <a:ln w="9525" cap="flat" cmpd="sng">
                            <a:solidFill>
                              <a:srgbClr val="000000"/>
                            </a:solidFill>
                            <a:prstDash val="solid"/>
                            <a:round/>
                            <a:headEnd type="none" w="med" len="med"/>
                            <a:tailEnd type="triangle" w="med" len="med"/>
                          </a:ln>
                        </wps:spPr>
                        <wps:bodyPr/>
                      </wps:wsp>
                      <wps:wsp>
                        <wps:cNvPr id="80" name="直接连接符 80"/>
                        <wps:cNvCnPr/>
                        <wps:spPr>
                          <a:xfrm>
                            <a:off x="2630805" y="3243581"/>
                            <a:ext cx="0" cy="190500"/>
                          </a:xfrm>
                          <a:prstGeom prst="line">
                            <a:avLst/>
                          </a:prstGeom>
                          <a:ln w="9525" cap="flat" cmpd="sng">
                            <a:solidFill>
                              <a:srgbClr val="000000"/>
                            </a:solidFill>
                            <a:prstDash val="solid"/>
                            <a:round/>
                            <a:headEnd type="none" w="med" len="med"/>
                            <a:tailEnd type="triangle" w="med" len="med"/>
                          </a:ln>
                        </wps:spPr>
                        <wps:bodyPr/>
                      </wps:wsp>
                      <wps:wsp>
                        <wps:cNvPr id="81" name="直接箭头连接符 81"/>
                        <wps:cNvCnPr/>
                        <wps:spPr>
                          <a:xfrm>
                            <a:off x="1852930" y="2125980"/>
                            <a:ext cx="241300" cy="0"/>
                          </a:xfrm>
                          <a:prstGeom prst="straightConnector1">
                            <a:avLst/>
                          </a:prstGeom>
                          <a:ln w="9525" cap="flat" cmpd="sng">
                            <a:solidFill>
                              <a:srgbClr val="000000"/>
                            </a:solidFill>
                            <a:prstDash val="solid"/>
                            <a:round/>
                            <a:headEnd type="none" w="med" len="med"/>
                            <a:tailEnd type="triangle" w="med" len="med"/>
                          </a:ln>
                        </wps:spPr>
                        <wps:bodyPr/>
                      </wps:wsp>
                      <wps:wsp>
                        <wps:cNvPr id="82" name="矩形 82"/>
                        <wps:cNvSpPr/>
                        <wps:spPr>
                          <a:xfrm>
                            <a:off x="1246505" y="1979930"/>
                            <a:ext cx="606425" cy="279400"/>
                          </a:xfrm>
                          <a:prstGeom prst="rect">
                            <a:avLst/>
                          </a:prstGeom>
                          <a:solidFill>
                            <a:srgbClr val="FFFFFF"/>
                          </a:solidFill>
                          <a:ln>
                            <a:noFill/>
                          </a:ln>
                        </wps:spPr>
                        <wps:txbx>
                          <w:txbxContent>
                            <w:p w14:paraId="0D5E2442" w14:textId="77777777" w:rsidR="0038297E" w:rsidRDefault="00000000">
                              <w:pPr>
                                <w:jc w:val="right"/>
                                <w:rPr>
                                  <w:rFonts w:eastAsia="宋体"/>
                                  <w:szCs w:val="32"/>
                                </w:rPr>
                              </w:pPr>
                              <w:r>
                                <w:rPr>
                                  <w:rFonts w:eastAsia="宋体" w:hint="eastAsia"/>
                                  <w:szCs w:val="32"/>
                                </w:rPr>
                                <w:t>天然气</w:t>
                              </w:r>
                            </w:p>
                          </w:txbxContent>
                        </wps:txbx>
                        <wps:bodyPr upright="1"/>
                      </wps:wsp>
                      <wps:wsp>
                        <wps:cNvPr id="83" name="矩形 83"/>
                        <wps:cNvSpPr/>
                        <wps:spPr>
                          <a:xfrm>
                            <a:off x="3424555" y="989330"/>
                            <a:ext cx="774700" cy="279400"/>
                          </a:xfrm>
                          <a:prstGeom prst="rect">
                            <a:avLst/>
                          </a:prstGeom>
                          <a:solidFill>
                            <a:srgbClr val="FFFFFF"/>
                          </a:solidFill>
                          <a:ln>
                            <a:noFill/>
                          </a:ln>
                        </wps:spPr>
                        <wps:txbx>
                          <w:txbxContent>
                            <w:p w14:paraId="27863AF6" w14:textId="77777777" w:rsidR="0038297E" w:rsidRDefault="00000000">
                              <w:pPr>
                                <w:jc w:val="both"/>
                                <w:rPr>
                                  <w:rFonts w:eastAsia="宋体"/>
                                  <w:szCs w:val="32"/>
                                </w:rPr>
                              </w:pPr>
                              <w:r>
                                <w:rPr>
                                  <w:rFonts w:eastAsia="宋体" w:hint="eastAsia"/>
                                  <w:szCs w:val="32"/>
                                </w:rPr>
                                <w:t>粉尘</w:t>
                              </w:r>
                            </w:p>
                          </w:txbxContent>
                        </wps:txbx>
                        <wps:bodyPr upright="1"/>
                      </wps:wsp>
                      <wps:wsp>
                        <wps:cNvPr id="84" name="直接箭头连接符 84"/>
                        <wps:cNvCnPr/>
                        <wps:spPr>
                          <a:xfrm>
                            <a:off x="3170555" y="1129031"/>
                            <a:ext cx="241300" cy="0"/>
                          </a:xfrm>
                          <a:prstGeom prst="straightConnector1">
                            <a:avLst/>
                          </a:prstGeom>
                          <a:ln w="9525" cap="flat" cmpd="sng">
                            <a:solidFill>
                              <a:srgbClr val="000000"/>
                            </a:solidFill>
                            <a:prstDash val="solid"/>
                            <a:round/>
                            <a:headEnd type="none" w="med" len="med"/>
                            <a:tailEnd type="triangle" w="med" len="med"/>
                          </a:ln>
                        </wps:spPr>
                        <wps:bodyPr/>
                      </wps:wsp>
                      <wps:wsp>
                        <wps:cNvPr id="85" name="矩形 85"/>
                        <wps:cNvSpPr/>
                        <wps:spPr>
                          <a:xfrm>
                            <a:off x="3415030" y="1970405"/>
                            <a:ext cx="774700" cy="279400"/>
                          </a:xfrm>
                          <a:prstGeom prst="rect">
                            <a:avLst/>
                          </a:prstGeom>
                          <a:solidFill>
                            <a:srgbClr val="FFFFFF"/>
                          </a:solidFill>
                          <a:ln>
                            <a:noFill/>
                          </a:ln>
                        </wps:spPr>
                        <wps:txbx>
                          <w:txbxContent>
                            <w:p w14:paraId="431F57F6" w14:textId="77777777" w:rsidR="0038297E" w:rsidRDefault="00000000">
                              <w:pPr>
                                <w:jc w:val="both"/>
                                <w:rPr>
                                  <w:rFonts w:eastAsia="宋体"/>
                                  <w:szCs w:val="32"/>
                                </w:rPr>
                              </w:pPr>
                              <w:r>
                                <w:rPr>
                                  <w:rFonts w:eastAsia="宋体" w:hint="eastAsia"/>
                                  <w:szCs w:val="32"/>
                                </w:rPr>
                                <w:t>粉尘</w:t>
                              </w:r>
                            </w:p>
                          </w:txbxContent>
                        </wps:txbx>
                        <wps:bodyPr upright="1"/>
                      </wps:wsp>
                      <wps:wsp>
                        <wps:cNvPr id="86" name="直接箭头连接符 86"/>
                        <wps:cNvCnPr/>
                        <wps:spPr>
                          <a:xfrm>
                            <a:off x="3161030" y="2110105"/>
                            <a:ext cx="241300" cy="0"/>
                          </a:xfrm>
                          <a:prstGeom prst="straightConnector1">
                            <a:avLst/>
                          </a:prstGeom>
                          <a:ln w="9525" cap="flat" cmpd="sng">
                            <a:solidFill>
                              <a:srgbClr val="000000"/>
                            </a:solidFill>
                            <a:prstDash val="solid"/>
                            <a:round/>
                            <a:headEnd type="none" w="med" len="med"/>
                            <a:tailEnd type="triangle" w="med" len="med"/>
                          </a:ln>
                        </wps:spPr>
                        <wps:bodyPr/>
                      </wps:wsp>
                      <wps:wsp>
                        <wps:cNvPr id="87" name="矩形 87"/>
                        <wps:cNvSpPr/>
                        <wps:spPr>
                          <a:xfrm>
                            <a:off x="3427730" y="2478405"/>
                            <a:ext cx="774700" cy="279400"/>
                          </a:xfrm>
                          <a:prstGeom prst="rect">
                            <a:avLst/>
                          </a:prstGeom>
                          <a:solidFill>
                            <a:srgbClr val="FFFFFF"/>
                          </a:solidFill>
                          <a:ln>
                            <a:noFill/>
                          </a:ln>
                        </wps:spPr>
                        <wps:txbx>
                          <w:txbxContent>
                            <w:p w14:paraId="1EEAB87F" w14:textId="77777777" w:rsidR="0038297E" w:rsidRDefault="00000000">
                              <w:pPr>
                                <w:jc w:val="both"/>
                                <w:rPr>
                                  <w:rFonts w:eastAsia="宋体"/>
                                  <w:szCs w:val="32"/>
                                </w:rPr>
                              </w:pPr>
                              <w:r>
                                <w:rPr>
                                  <w:rFonts w:eastAsia="宋体" w:hint="eastAsia"/>
                                  <w:szCs w:val="32"/>
                                </w:rPr>
                                <w:t>粉尘</w:t>
                              </w:r>
                            </w:p>
                          </w:txbxContent>
                        </wps:txbx>
                        <wps:bodyPr upright="1"/>
                      </wps:wsp>
                      <wps:wsp>
                        <wps:cNvPr id="88" name="直接箭头连接符 88"/>
                        <wps:cNvCnPr/>
                        <wps:spPr>
                          <a:xfrm>
                            <a:off x="3173730" y="2618105"/>
                            <a:ext cx="241300" cy="0"/>
                          </a:xfrm>
                          <a:prstGeom prst="straightConnector1">
                            <a:avLst/>
                          </a:prstGeom>
                          <a:ln w="9525" cap="flat" cmpd="sng">
                            <a:solidFill>
                              <a:srgbClr val="000000"/>
                            </a:solidFill>
                            <a:prstDash val="solid"/>
                            <a:round/>
                            <a:headEnd type="none" w="med" len="med"/>
                            <a:tailEnd type="triangle" w="med" len="med"/>
                          </a:ln>
                        </wps:spPr>
                        <wps:bodyPr/>
                      </wps:wsp>
                      <wps:wsp>
                        <wps:cNvPr id="89" name="矩形 89"/>
                        <wps:cNvSpPr/>
                        <wps:spPr>
                          <a:xfrm>
                            <a:off x="3424555" y="2970530"/>
                            <a:ext cx="774700" cy="279400"/>
                          </a:xfrm>
                          <a:prstGeom prst="rect">
                            <a:avLst/>
                          </a:prstGeom>
                          <a:solidFill>
                            <a:srgbClr val="FFFFFF"/>
                          </a:solidFill>
                          <a:ln>
                            <a:noFill/>
                          </a:ln>
                        </wps:spPr>
                        <wps:txbx>
                          <w:txbxContent>
                            <w:p w14:paraId="03A6BEAD" w14:textId="77777777" w:rsidR="0038297E" w:rsidRDefault="00000000">
                              <w:pPr>
                                <w:jc w:val="both"/>
                                <w:rPr>
                                  <w:rFonts w:eastAsia="宋体"/>
                                  <w:szCs w:val="32"/>
                                </w:rPr>
                              </w:pPr>
                              <w:r>
                                <w:rPr>
                                  <w:rFonts w:eastAsia="宋体" w:hint="eastAsia"/>
                                  <w:szCs w:val="32"/>
                                </w:rPr>
                                <w:t>粉尘</w:t>
                              </w:r>
                            </w:p>
                          </w:txbxContent>
                        </wps:txbx>
                        <wps:bodyPr upright="1"/>
                      </wps:wsp>
                      <wps:wsp>
                        <wps:cNvPr id="90" name="直接箭头连接符 90"/>
                        <wps:cNvCnPr/>
                        <wps:spPr>
                          <a:xfrm>
                            <a:off x="3170555" y="3110231"/>
                            <a:ext cx="241300" cy="0"/>
                          </a:xfrm>
                          <a:prstGeom prst="straightConnector1">
                            <a:avLst/>
                          </a:prstGeom>
                          <a:ln w="9525" cap="flat" cmpd="sng">
                            <a:solidFill>
                              <a:srgbClr val="000000"/>
                            </a:solidFill>
                            <a:prstDash val="solid"/>
                            <a:round/>
                            <a:headEnd type="none" w="med" len="med"/>
                            <a:tailEnd type="triangle" w="med" len="med"/>
                          </a:ln>
                        </wps:spPr>
                        <wps:bodyPr/>
                      </wps:wsp>
                    </wpc:wpc>
                  </a:graphicData>
                </a:graphic>
              </wp:inline>
            </w:drawing>
          </mc:Choice>
          <mc:Fallback>
            <w:pict>
              <v:group w14:anchorId="3EADC334" id="画布 91" o:spid="_x0000_s1117" editas="canvas" style="width:414.3pt;height:323.45pt;mso-position-horizontal-relative:char;mso-position-vertical-relative:line" coordsize="52616,4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">
                <v:shape id="_x0000_s1118" type="#_x0000_t75" style="position:absolute;width:52616;height:41078;visibility:visible;mso-wrap-style:square">
                  <v:fill o:detectmouseclick="t"/>
                  <v:path o:connecttype="none"/>
                </v:shape>
                <v:rect id="矩形 63" o:spid="_x0000_s1119" style="position:absolute;left:6769;top:38379;width:40005;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oVxQAAANsAAAAPAAAAZHJzL2Rvd25yZXYueG1sRI9Ba8JA&#10;FITvBf/D8oReSt1YQS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Cn2BoVxQAAANsAAAAP&#10;AAAAAAAAAAAAAAAAAAcCAABkcnMvZG93bnJldi54bWxQSwUGAAAAAAMAAwC3AAAA+QIAAAAA&#10;" filled="f" stroked="f">
                  <v:textbox>
                    <w:txbxContent>
                      <w:p w14:paraId="4B43F435" w14:textId="77777777" w:rsidR="0038297E" w:rsidRDefault="00000000">
                        <w:pPr>
                          <w:spacing w:line="360" w:lineRule="auto"/>
                          <w:ind w:firstLine="200"/>
                          <w:jc w:val="center"/>
                        </w:pPr>
                        <w:r>
                          <w:rPr>
                            <w:rFonts w:hint="eastAsia"/>
                          </w:rPr>
                          <w:t>图3-2 企业土壤调理剂生产工艺流程图</w:t>
                        </w:r>
                      </w:p>
                    </w:txbxContent>
                  </v:textbox>
                </v:rect>
                <v:rect id="矩形 64" o:spid="_x0000_s1120" style="position:absolute;left:20789;top:24682;width:1080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14:paraId="597DA386" w14:textId="77777777" w:rsidR="0038297E" w:rsidRDefault="00000000">
                        <w:pPr>
                          <w:jc w:val="center"/>
                          <w:rPr>
                            <w:rFonts w:eastAsia="宋体"/>
                          </w:rPr>
                        </w:pPr>
                        <w:r>
                          <w:rPr>
                            <w:rFonts w:eastAsia="宋体" w:hint="eastAsia"/>
                          </w:rPr>
                          <w:t>冷却</w:t>
                        </w:r>
                      </w:p>
                    </w:txbxContent>
                  </v:textbox>
                </v:rect>
                <v:rect id="矩形 65" o:spid="_x0000_s1121" style="position:absolute;left:34055;top:4756;width:786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v:textbox>
                    <w:txbxContent>
                      <w:p w14:paraId="7E4CCF9E" w14:textId="77777777" w:rsidR="0038297E" w:rsidRDefault="00000000">
                        <w:pPr>
                          <w:jc w:val="both"/>
                          <w:rPr>
                            <w:rFonts w:eastAsia="宋体"/>
                            <w:szCs w:val="32"/>
                          </w:rPr>
                        </w:pPr>
                        <w:r>
                          <w:rPr>
                            <w:rFonts w:eastAsia="宋体" w:hint="eastAsia"/>
                            <w:szCs w:val="32"/>
                          </w:rPr>
                          <w:t>粉尘</w:t>
                        </w:r>
                      </w:p>
                    </w:txbxContent>
                  </v:textbox>
                </v:rect>
                <v:shape id="文本框 66" o:spid="_x0000_s1122" type="#_x0000_t202" style="position:absolute;left:21659;width:927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" stroked="f">
                  <v:textbox>
                    <w:txbxContent>
                      <w:p w14:paraId="3AD8B396" w14:textId="77777777" w:rsidR="0038297E" w:rsidRDefault="00000000">
                        <w:pPr>
                          <w:jc w:val="center"/>
                          <w:rPr>
                            <w:rFonts w:eastAsia="宋体"/>
                          </w:rPr>
                        </w:pPr>
                        <w:r>
                          <w:rPr>
                            <w:rFonts w:eastAsia="宋体" w:hint="eastAsia"/>
                          </w:rPr>
                          <w:t>原料</w:t>
                        </w:r>
                      </w:p>
                    </w:txbxContent>
                  </v:textbox>
                </v:shape>
                <v:rect id="矩形 67" o:spid="_x0000_s1123" style="position:absolute;left:20815;top:14725;width:10795;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14:paraId="737334E2" w14:textId="77777777" w:rsidR="0038297E" w:rsidRDefault="00000000">
                        <w:pPr>
                          <w:jc w:val="center"/>
                          <w:rPr>
                            <w:rFonts w:eastAsia="宋体"/>
                          </w:rPr>
                        </w:pPr>
                        <w:r>
                          <w:rPr>
                            <w:rFonts w:eastAsia="宋体" w:hint="eastAsia"/>
                          </w:rPr>
                          <w:t>混料</w:t>
                        </w:r>
                      </w:p>
                    </w:txbxContent>
                  </v:textbox>
                </v:rect>
                <v:line id="直接连接符 68" o:spid="_x0000_s1124" style="position:absolute;visibility:visible;mso-wrap-style:square" from="26168,12649" to="26168,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rect id="矩形 69" o:spid="_x0000_s1125" style="position:absolute;left:20815;top:9772;width:10795;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14:paraId="6DB769D8" w14:textId="77777777" w:rsidR="0038297E" w:rsidRDefault="00000000">
                        <w:pPr>
                          <w:jc w:val="center"/>
                          <w:rPr>
                            <w:rFonts w:eastAsia="宋体"/>
                          </w:rPr>
                        </w:pPr>
                        <w:r>
                          <w:rPr>
                            <w:rFonts w:eastAsia="宋体" w:hint="eastAsia"/>
                          </w:rPr>
                          <w:t>破碎</w:t>
                        </w:r>
                      </w:p>
                    </w:txbxContent>
                  </v:textbox>
                </v:rect>
                <v:rect id="矩形 70" o:spid="_x0000_s1126" style="position:absolute;left:20815;top:4692;width:10795;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14:paraId="18227195" w14:textId="77777777" w:rsidR="0038297E" w:rsidRDefault="00000000">
                        <w:pPr>
                          <w:jc w:val="center"/>
                          <w:rPr>
                            <w:rFonts w:eastAsia="宋体"/>
                          </w:rPr>
                        </w:pPr>
                        <w:r>
                          <w:rPr>
                            <w:rFonts w:eastAsia="宋体" w:hint="eastAsia"/>
                          </w:rPr>
                          <w:t>投料</w:t>
                        </w:r>
                      </w:p>
                    </w:txbxContent>
                  </v:textbox>
                </v:rect>
                <v:line id="直接连接符 71" o:spid="_x0000_s1127" style="position:absolute;visibility:visible;mso-wrap-style:square" from="26250,2698" to="26250,4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直接连接符 72" o:spid="_x0000_s1128" style="position:absolute;visibility:visible;mso-wrap-style:square" from="26149,7740" to="26149,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shape id="直接箭头连接符 73" o:spid="_x0000_s1129" type="#_x0000_t32" style="position:absolute;left:31603;top:6172;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OuxgAAANsAAAAPAAAAZHJzL2Rvd25yZXYueG1sRI9Pa8JA&#10;FMTvBb/D8oTe6sYW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8gyTrsYAAADbAAAA&#10;DwAAAAAAAAAAAAAAAAAHAgAAZHJzL2Rvd25yZXYueG1sUEsFBgAAAAADAAMAtwAAAPoCAAAAAA==&#10;">
                  <v:stroke endarrow="block"/>
                </v:shape>
                <v:rect id="矩形 74" o:spid="_x0000_s1130" style="position:absolute;left:20789;top:19805;width:1079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textbox>
                    <w:txbxContent>
                      <w:p w14:paraId="5853FC02" w14:textId="77777777" w:rsidR="0038297E" w:rsidRDefault="00000000">
                        <w:pPr>
                          <w:jc w:val="center"/>
                        </w:pPr>
                        <w:r>
                          <w:rPr>
                            <w:rFonts w:eastAsia="宋体" w:hint="eastAsia"/>
                          </w:rPr>
                          <w:t>烘干</w:t>
                        </w:r>
                      </w:p>
                    </w:txbxContent>
                  </v:textbox>
                </v:rect>
                <v:line id="直接连接符 75" o:spid="_x0000_s1131" style="position:absolute;visibility:visible;mso-wrap-style:square" from="26352,22694" to="26352,2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rect id="矩形 76" o:spid="_x0000_s1132" style="position:absolute;left:20847;top:34442;width:1079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14:paraId="416D77A4" w14:textId="77777777" w:rsidR="0038297E" w:rsidRDefault="00000000">
                        <w:pPr>
                          <w:jc w:val="center"/>
                        </w:pPr>
                        <w:r>
                          <w:rPr>
                            <w:rFonts w:eastAsia="宋体" w:hint="eastAsia"/>
                          </w:rPr>
                          <w:t>成品</w:t>
                        </w:r>
                      </w:p>
                    </w:txbxContent>
                  </v:textbox>
                </v:rect>
                <v:line id="直接连接符 77" o:spid="_x0000_s1133" style="position:absolute;visibility:visible;mso-wrap-style:square" from="26212,17684" to="26212,1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rect id="矩形 78" o:spid="_x0000_s1134" style="position:absolute;left:20847;top:29514;width:10795;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14:paraId="7F0CDE67" w14:textId="77777777" w:rsidR="0038297E" w:rsidRDefault="00000000">
                        <w:pPr>
                          <w:jc w:val="center"/>
                        </w:pPr>
                        <w:r>
                          <w:rPr>
                            <w:rFonts w:eastAsia="宋体" w:hint="eastAsia"/>
                          </w:rPr>
                          <w:t>分装</w:t>
                        </w:r>
                      </w:p>
                    </w:txbxContent>
                  </v:textbox>
                </v:rect>
                <v:line id="直接连接符 79" o:spid="_x0000_s1135" style="position:absolute;visibility:visible;mso-wrap-style:square" from="26308,27609" to="26308,29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line id="直接连接符 80" o:spid="_x0000_s1136" style="position:absolute;visibility:visible;mso-wrap-style:square" from="26308,32435" to="26308,3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shape id="直接箭头连接符 81" o:spid="_x0000_s1137" type="#_x0000_t32" style="position:absolute;left:18529;top:21259;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">
                  <v:stroke endarrow="block"/>
                </v:shape>
                <v:rect id="矩形 82" o:spid="_x0000_s1138" style="position:absolute;left:12465;top:19799;width:606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" stroked="f">
                  <v:textbox>
                    <w:txbxContent>
                      <w:p w14:paraId="0D5E2442" w14:textId="77777777" w:rsidR="0038297E" w:rsidRDefault="00000000">
                        <w:pPr>
                          <w:jc w:val="right"/>
                          <w:rPr>
                            <w:rFonts w:eastAsia="宋体"/>
                            <w:szCs w:val="32"/>
                          </w:rPr>
                        </w:pPr>
                        <w:r>
                          <w:rPr>
                            <w:rFonts w:eastAsia="宋体" w:hint="eastAsia"/>
                            <w:szCs w:val="32"/>
                          </w:rPr>
                          <w:t>天然气</w:t>
                        </w:r>
                      </w:p>
                    </w:txbxContent>
                  </v:textbox>
                </v:rect>
                <v:rect id="矩形 83" o:spid="_x0000_s1139" style="position:absolute;left:34245;top:9893;width:774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" stroked="f">
                  <v:textbox>
                    <w:txbxContent>
                      <w:p w14:paraId="27863AF6" w14:textId="77777777" w:rsidR="0038297E" w:rsidRDefault="00000000">
                        <w:pPr>
                          <w:jc w:val="both"/>
                          <w:rPr>
                            <w:rFonts w:eastAsia="宋体"/>
                            <w:szCs w:val="32"/>
                          </w:rPr>
                        </w:pPr>
                        <w:r>
                          <w:rPr>
                            <w:rFonts w:eastAsia="宋体" w:hint="eastAsia"/>
                            <w:szCs w:val="32"/>
                          </w:rPr>
                          <w:t>粉尘</w:t>
                        </w:r>
                      </w:p>
                    </w:txbxContent>
                  </v:textbox>
                </v:rect>
                <v:shape id="直接箭头连接符 84" o:spid="_x0000_s1140" type="#_x0000_t32" style="position:absolute;left:31705;top:11290;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v9xAAAANsAAAAPAAAAZHJzL2Rvd25yZXYueG1sRI9Ba8JA&#10;FITvBf/D8oTe6sZS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Egwe/3EAAAA2wAAAA8A&#10;AAAAAAAAAAAAAAAABwIAAGRycy9kb3ducmV2LnhtbFBLBQYAAAAAAwADALcAAAD4AgAAAAA=&#10;">
                  <v:stroke endarrow="block"/>
                </v:shape>
                <v:rect id="矩形 85" o:spid="_x0000_s1141" style="position:absolute;left:34150;top:19704;width:774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v:textbox>
                    <w:txbxContent>
                      <w:p w14:paraId="431F57F6" w14:textId="77777777" w:rsidR="0038297E" w:rsidRDefault="00000000">
                        <w:pPr>
                          <w:jc w:val="both"/>
                          <w:rPr>
                            <w:rFonts w:eastAsia="宋体"/>
                            <w:szCs w:val="32"/>
                          </w:rPr>
                        </w:pPr>
                        <w:r>
                          <w:rPr>
                            <w:rFonts w:eastAsia="宋体" w:hint="eastAsia"/>
                            <w:szCs w:val="32"/>
                          </w:rPr>
                          <w:t>粉尘</w:t>
                        </w:r>
                      </w:p>
                    </w:txbxContent>
                  </v:textbox>
                </v:rect>
                <v:shape id="直接箭头连接符 86" o:spid="_x0000_s1142" type="#_x0000_t32" style="position:absolute;left:31610;top:21101;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">
                  <v:stroke endarrow="block"/>
                </v:shape>
                <v:rect id="矩形 87" o:spid="_x0000_s1143" style="position:absolute;left:34277;top:24784;width:774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" stroked="f">
                  <v:textbox>
                    <w:txbxContent>
                      <w:p w14:paraId="1EEAB87F" w14:textId="77777777" w:rsidR="0038297E" w:rsidRDefault="00000000">
                        <w:pPr>
                          <w:jc w:val="both"/>
                          <w:rPr>
                            <w:rFonts w:eastAsia="宋体"/>
                            <w:szCs w:val="32"/>
                          </w:rPr>
                        </w:pPr>
                        <w:r>
                          <w:rPr>
                            <w:rFonts w:eastAsia="宋体" w:hint="eastAsia"/>
                            <w:szCs w:val="32"/>
                          </w:rPr>
                          <w:t>粉尘</w:t>
                        </w:r>
                      </w:p>
                    </w:txbxContent>
                  </v:textbox>
                </v:rect>
                <v:shape id="直接箭头连接符 88" o:spid="_x0000_s1144" type="#_x0000_t32" style="position:absolute;left:31737;top:26181;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">
                  <v:stroke endarrow="block"/>
                </v:shape>
                <v:rect id="矩形 89" o:spid="_x0000_s1145" style="position:absolute;left:34245;top:29705;width:774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" stroked="f">
                  <v:textbox>
                    <w:txbxContent>
                      <w:p w14:paraId="03A6BEAD" w14:textId="77777777" w:rsidR="0038297E" w:rsidRDefault="00000000">
                        <w:pPr>
                          <w:jc w:val="both"/>
                          <w:rPr>
                            <w:rFonts w:eastAsia="宋体"/>
                            <w:szCs w:val="32"/>
                          </w:rPr>
                        </w:pPr>
                        <w:r>
                          <w:rPr>
                            <w:rFonts w:eastAsia="宋体" w:hint="eastAsia"/>
                            <w:szCs w:val="32"/>
                          </w:rPr>
                          <w:t>粉尘</w:t>
                        </w:r>
                      </w:p>
                    </w:txbxContent>
                  </v:textbox>
                </v:rect>
                <v:shape id="直接箭头连接符 90" o:spid="_x0000_s1146" type="#_x0000_t32" style="position:absolute;left:31705;top:31102;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">
                  <v:stroke endarrow="block"/>
                </v:shape>
                <w10:anchorlock/>
              </v:group>
            </w:pict>
          </mc:Fallback>
        </mc:AlternateContent>
      </w:r>
    </w:p>
    <w:p w14:paraId="7D467182" w14:textId="77777777" w:rsidR="0038297E" w:rsidRDefault="00000000">
      <w:pPr>
        <w:widowControl w:val="0"/>
        <w:kinsoku/>
        <w:autoSpaceDE/>
        <w:autoSpaceDN/>
        <w:adjustRightInd/>
        <w:snapToGrid/>
        <w:spacing w:line="360" w:lineRule="auto"/>
        <w:ind w:firstLineChars="200" w:firstLine="482"/>
        <w:jc w:val="both"/>
        <w:textAlignment w:val="auto"/>
        <w:rPr>
          <w:rFonts w:ascii="Times New Roman" w:eastAsia="宋体" w:hAnsi="Times New Roman" w:cs="Times New Roman"/>
          <w:b/>
          <w:bCs/>
          <w:snapToGrid/>
          <w:kern w:val="2"/>
          <w:sz w:val="24"/>
        </w:rPr>
      </w:pPr>
      <w:r>
        <w:rPr>
          <w:rFonts w:ascii="Times New Roman" w:eastAsia="宋体" w:hAnsi="Times New Roman" w:cs="Times New Roman"/>
          <w:b/>
          <w:bCs/>
          <w:snapToGrid/>
          <w:kern w:val="2"/>
          <w:sz w:val="24"/>
        </w:rPr>
        <w:t>生产工艺流程说明：</w:t>
      </w:r>
    </w:p>
    <w:p w14:paraId="127D867C" w14:textId="77777777" w:rsidR="0038297E" w:rsidRDefault="00000000">
      <w:pPr>
        <w:kinsoku/>
        <w:autoSpaceDE/>
        <w:autoSpaceDN/>
        <w:adjustRightInd/>
        <w:snapToGrid/>
        <w:spacing w:line="360" w:lineRule="auto"/>
        <w:ind w:firstLineChars="200" w:firstLine="420"/>
        <w:textAlignment w:val="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投料：外购牡蛎壳、白云石粉等原材料按照一定比例人工投料，投料过程中会有部分粉尘产生。</w:t>
      </w:r>
    </w:p>
    <w:p w14:paraId="749CF911" w14:textId="77777777" w:rsidR="0038297E" w:rsidRDefault="00000000">
      <w:pPr>
        <w:kinsoku/>
        <w:autoSpaceDE/>
        <w:autoSpaceDN/>
        <w:adjustRightInd/>
        <w:snapToGrid/>
        <w:spacing w:line="360" w:lineRule="auto"/>
        <w:ind w:firstLineChars="200" w:firstLine="420"/>
        <w:textAlignment w:val="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破碎、混料：物料在破碎机内破碎，后经皮带输送至搅拌机内充分混合。破碎机、搅拌机、皮带输送过程均为密闭，基本无粉尘排放外环境。</w:t>
      </w:r>
    </w:p>
    <w:p w14:paraId="450BFFF4" w14:textId="77777777" w:rsidR="0038297E" w:rsidRDefault="00000000">
      <w:pPr>
        <w:kinsoku/>
        <w:autoSpaceDE/>
        <w:autoSpaceDN/>
        <w:adjustRightInd/>
        <w:snapToGrid/>
        <w:spacing w:line="360" w:lineRule="auto"/>
        <w:ind w:firstLineChars="200" w:firstLine="420"/>
        <w:textAlignment w:val="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烘干：项目产品颗粒在密闭的烘干筒内烘干，为使物料受热均匀，烘干过程中烘干筒需不停转动，烘干过程中会有粉尘产生。本项目配套燃气热风炉，利用天然气燃烧加热空气作为烘干热源。烘干前物料含水率约为</w:t>
      </w:r>
      <w:r>
        <w:rPr>
          <w:rFonts w:ascii="Times New Roman" w:hAnsi="Times New Roman" w:cs="Times New Roman"/>
        </w:rPr>
        <w:t>20%</w:t>
      </w:r>
      <w:r>
        <w:rPr>
          <w:rFonts w:ascii="Times New Roman" w:hAnsi="Times New Roman" w:cs="Times New Roman"/>
        </w:rPr>
        <w:t>，烘干后物料含水率约为</w:t>
      </w:r>
      <w:r>
        <w:rPr>
          <w:rFonts w:ascii="Times New Roman" w:hAnsi="Times New Roman" w:cs="Times New Roman"/>
        </w:rPr>
        <w:t>15%</w:t>
      </w:r>
      <w:r>
        <w:rPr>
          <w:rFonts w:ascii="Times New Roman" w:hAnsi="Times New Roman" w:cs="Times New Roman"/>
        </w:rPr>
        <w:t>。根据企业提供资料，项目烘干温度约</w:t>
      </w:r>
      <w:r>
        <w:rPr>
          <w:rFonts w:ascii="Times New Roman" w:hAnsi="Times New Roman" w:cs="Times New Roman"/>
        </w:rPr>
        <w:t>110℃</w:t>
      </w:r>
      <w:r>
        <w:rPr>
          <w:rFonts w:ascii="Times New Roman" w:hAnsi="Times New Roman" w:cs="Times New Roman"/>
        </w:rPr>
        <w:t>，烘干时间约</w:t>
      </w:r>
      <w:r>
        <w:rPr>
          <w:rFonts w:ascii="Times New Roman" w:hAnsi="Times New Roman" w:cs="Times New Roman"/>
        </w:rPr>
        <w:t>20min</w:t>
      </w:r>
      <w:r>
        <w:rPr>
          <w:rFonts w:ascii="Times New Roman" w:hAnsi="Times New Roman" w:cs="Times New Roman"/>
        </w:rPr>
        <w:t>，烘干废气温度一般在</w:t>
      </w:r>
      <w:r>
        <w:rPr>
          <w:rFonts w:ascii="Times New Roman" w:hAnsi="Times New Roman" w:cs="Times New Roman"/>
        </w:rPr>
        <w:t>60-70℃</w:t>
      </w:r>
      <w:r>
        <w:rPr>
          <w:rFonts w:ascii="Times New Roman" w:hAnsi="Times New Roman" w:cs="Times New Roman"/>
        </w:rPr>
        <w:t>。</w:t>
      </w:r>
    </w:p>
    <w:p w14:paraId="78671A5D" w14:textId="77777777" w:rsidR="0038297E" w:rsidRDefault="00000000">
      <w:pPr>
        <w:kinsoku/>
        <w:autoSpaceDE/>
        <w:autoSpaceDN/>
        <w:adjustRightInd/>
        <w:snapToGrid/>
        <w:spacing w:line="360" w:lineRule="auto"/>
        <w:ind w:firstLineChars="200" w:firstLine="420"/>
        <w:textAlignment w:val="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冷却、分装：从烘干机出来的物料全部进行冷风降温，之后去分装，即为成品，冷却过程有粉尘产生。</w:t>
      </w:r>
    </w:p>
    <w:p w14:paraId="266B631D" w14:textId="77777777" w:rsidR="0038297E" w:rsidRDefault="0038297E">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p>
    <w:p w14:paraId="00C616CC" w14:textId="77777777" w:rsidR="0038297E" w:rsidRDefault="00000000">
      <w:pPr>
        <w:spacing w:line="360" w:lineRule="auto"/>
        <w:jc w:val="center"/>
        <w:rPr>
          <w:rFonts w:ascii="Times New Roman" w:eastAsia="宋体" w:hAnsi="Times New Roman" w:cs="Times New Roman"/>
        </w:rPr>
      </w:pPr>
      <w:r>
        <w:rPr>
          <w:b/>
          <w:bCs/>
          <w:noProof/>
          <w:sz w:val="24"/>
        </w:rPr>
        <w:lastRenderedPageBreak/>
        <mc:AlternateContent>
          <mc:Choice Requires="wpc">
            <w:drawing>
              <wp:inline distT="0" distB="0" distL="114300" distR="114300" wp14:anchorId="7DA20F65" wp14:editId="4D35A122">
                <wp:extent cx="5261610" cy="3138805"/>
                <wp:effectExtent l="0" t="0" r="0" b="0"/>
                <wp:docPr id="108" name="画布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2" name="矩形 92"/>
                        <wps:cNvSpPr/>
                        <wps:spPr>
                          <a:xfrm>
                            <a:off x="648335" y="2904490"/>
                            <a:ext cx="4000500" cy="254635"/>
                          </a:xfrm>
                          <a:prstGeom prst="rect">
                            <a:avLst/>
                          </a:prstGeom>
                          <a:noFill/>
                          <a:ln>
                            <a:noFill/>
                          </a:ln>
                          <a:effectLst/>
                        </wps:spPr>
                        <wps:txbx>
                          <w:txbxContent>
                            <w:p w14:paraId="6ED04749" w14:textId="77777777" w:rsidR="0038297E" w:rsidRDefault="00000000">
                              <w:pPr>
                                <w:spacing w:line="360" w:lineRule="auto"/>
                                <w:ind w:firstLine="200"/>
                                <w:jc w:val="center"/>
                              </w:pPr>
                              <w:r>
                                <w:rPr>
                                  <w:rFonts w:hint="eastAsia"/>
                                </w:rPr>
                                <w:t>图3-3 企业水溶性缓释肥生产工艺流程图</w:t>
                              </w:r>
                            </w:p>
                          </w:txbxContent>
                        </wps:txbx>
                        <wps:bodyPr upright="1"/>
                      </wps:wsp>
                      <wps:wsp>
                        <wps:cNvPr id="93" name="矩形 93"/>
                        <wps:cNvSpPr/>
                        <wps:spPr>
                          <a:xfrm>
                            <a:off x="2078990" y="2468246"/>
                            <a:ext cx="1080135"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D800AE" w14:textId="77777777" w:rsidR="0038297E" w:rsidRDefault="00000000">
                              <w:pPr>
                                <w:jc w:val="center"/>
                                <w:rPr>
                                  <w:rFonts w:eastAsia="宋体"/>
                                </w:rPr>
                              </w:pPr>
                              <w:r>
                                <w:rPr>
                                  <w:rFonts w:eastAsia="宋体" w:hint="eastAsia"/>
                                </w:rPr>
                                <w:t>成品</w:t>
                              </w:r>
                            </w:p>
                          </w:txbxContent>
                        </wps:txbx>
                        <wps:bodyPr upright="1"/>
                      </wps:wsp>
                      <wps:wsp>
                        <wps:cNvPr id="94" name="文本框 94"/>
                        <wps:cNvSpPr txBox="1"/>
                        <wps:spPr>
                          <a:xfrm>
                            <a:off x="2165985" y="0"/>
                            <a:ext cx="927100" cy="279400"/>
                          </a:xfrm>
                          <a:prstGeom prst="rect">
                            <a:avLst/>
                          </a:prstGeom>
                          <a:solidFill>
                            <a:srgbClr val="FFFFFF"/>
                          </a:solidFill>
                          <a:ln>
                            <a:noFill/>
                          </a:ln>
                        </wps:spPr>
                        <wps:txbx>
                          <w:txbxContent>
                            <w:p w14:paraId="0D918D90" w14:textId="77777777" w:rsidR="0038297E" w:rsidRDefault="00000000">
                              <w:pPr>
                                <w:jc w:val="center"/>
                                <w:rPr>
                                  <w:rFonts w:eastAsia="宋体"/>
                                </w:rPr>
                              </w:pPr>
                              <w:r>
                                <w:rPr>
                                  <w:rFonts w:eastAsia="宋体" w:hint="eastAsia"/>
                                </w:rPr>
                                <w:t>原料</w:t>
                              </w:r>
                            </w:p>
                          </w:txbxContent>
                        </wps:txbx>
                        <wps:bodyPr upright="1"/>
                      </wps:wsp>
                      <wps:wsp>
                        <wps:cNvPr id="95" name="矩形 95"/>
                        <wps:cNvSpPr/>
                        <wps:spPr>
                          <a:xfrm>
                            <a:off x="2081530" y="1472566"/>
                            <a:ext cx="1079500"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F0BB61" w14:textId="77777777" w:rsidR="0038297E" w:rsidRDefault="00000000">
                              <w:pPr>
                                <w:jc w:val="center"/>
                                <w:rPr>
                                  <w:rFonts w:eastAsia="宋体"/>
                                </w:rPr>
                              </w:pPr>
                              <w:r>
                                <w:rPr>
                                  <w:rFonts w:eastAsia="宋体" w:hint="eastAsia"/>
                                </w:rPr>
                                <w:t>过滤</w:t>
                              </w:r>
                            </w:p>
                          </w:txbxContent>
                        </wps:txbx>
                        <wps:bodyPr upright="1"/>
                      </wps:wsp>
                      <wps:wsp>
                        <wps:cNvPr id="96" name="直接连接符 96"/>
                        <wps:cNvCnPr/>
                        <wps:spPr>
                          <a:xfrm>
                            <a:off x="2616835" y="1264921"/>
                            <a:ext cx="0" cy="190500"/>
                          </a:xfrm>
                          <a:prstGeom prst="line">
                            <a:avLst/>
                          </a:prstGeom>
                          <a:ln w="9525" cap="flat" cmpd="sng">
                            <a:solidFill>
                              <a:srgbClr val="000000"/>
                            </a:solidFill>
                            <a:prstDash val="solid"/>
                            <a:round/>
                            <a:headEnd type="none" w="med" len="med"/>
                            <a:tailEnd type="triangle" w="med" len="med"/>
                          </a:ln>
                        </wps:spPr>
                        <wps:bodyPr/>
                      </wps:wsp>
                      <wps:wsp>
                        <wps:cNvPr id="97" name="矩形 97"/>
                        <wps:cNvSpPr/>
                        <wps:spPr>
                          <a:xfrm>
                            <a:off x="2081530" y="977266"/>
                            <a:ext cx="1079500"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C69AF0" w14:textId="77777777" w:rsidR="0038297E" w:rsidRDefault="00000000">
                              <w:pPr>
                                <w:jc w:val="center"/>
                                <w:rPr>
                                  <w:rFonts w:eastAsia="宋体"/>
                                </w:rPr>
                              </w:pPr>
                              <w:r>
                                <w:rPr>
                                  <w:rFonts w:eastAsia="宋体" w:hint="eastAsia"/>
                                </w:rPr>
                                <w:t>搅拌</w:t>
                              </w:r>
                            </w:p>
                          </w:txbxContent>
                        </wps:txbx>
                        <wps:bodyPr upright="1"/>
                      </wps:wsp>
                      <wps:wsp>
                        <wps:cNvPr id="98" name="矩形 98"/>
                        <wps:cNvSpPr/>
                        <wps:spPr>
                          <a:xfrm>
                            <a:off x="2081530" y="469265"/>
                            <a:ext cx="1079500"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5F75FE" w14:textId="77777777" w:rsidR="0038297E" w:rsidRDefault="00000000">
                              <w:pPr>
                                <w:jc w:val="center"/>
                                <w:rPr>
                                  <w:rFonts w:eastAsia="宋体"/>
                                </w:rPr>
                              </w:pPr>
                              <w:r>
                                <w:rPr>
                                  <w:rFonts w:eastAsia="宋体" w:hint="eastAsia"/>
                                </w:rPr>
                                <w:t>投料</w:t>
                              </w:r>
                            </w:p>
                          </w:txbxContent>
                        </wps:txbx>
                        <wps:bodyPr upright="1"/>
                      </wps:wsp>
                      <wps:wsp>
                        <wps:cNvPr id="99" name="直接连接符 99"/>
                        <wps:cNvCnPr/>
                        <wps:spPr>
                          <a:xfrm>
                            <a:off x="2625090" y="269875"/>
                            <a:ext cx="0" cy="190500"/>
                          </a:xfrm>
                          <a:prstGeom prst="line">
                            <a:avLst/>
                          </a:prstGeom>
                          <a:ln w="9525" cap="flat" cmpd="sng">
                            <a:solidFill>
                              <a:srgbClr val="000000"/>
                            </a:solidFill>
                            <a:prstDash val="solid"/>
                            <a:round/>
                            <a:headEnd type="none" w="med" len="med"/>
                            <a:tailEnd type="triangle" w="med" len="med"/>
                          </a:ln>
                        </wps:spPr>
                        <wps:bodyPr/>
                      </wps:wsp>
                      <wps:wsp>
                        <wps:cNvPr id="100" name="直接连接符 100"/>
                        <wps:cNvCnPr/>
                        <wps:spPr>
                          <a:xfrm>
                            <a:off x="2614930" y="774065"/>
                            <a:ext cx="0" cy="190500"/>
                          </a:xfrm>
                          <a:prstGeom prst="line">
                            <a:avLst/>
                          </a:prstGeom>
                          <a:ln w="9525" cap="flat" cmpd="sng">
                            <a:solidFill>
                              <a:srgbClr val="000000"/>
                            </a:solidFill>
                            <a:prstDash val="solid"/>
                            <a:round/>
                            <a:headEnd type="none" w="med" len="med"/>
                            <a:tailEnd type="triangle" w="med" len="med"/>
                          </a:ln>
                        </wps:spPr>
                        <wps:bodyPr/>
                      </wps:wsp>
                      <wps:wsp>
                        <wps:cNvPr id="101" name="矩形 101"/>
                        <wps:cNvSpPr/>
                        <wps:spPr>
                          <a:xfrm>
                            <a:off x="3415665" y="1469390"/>
                            <a:ext cx="561340" cy="288290"/>
                          </a:xfrm>
                          <a:prstGeom prst="rect">
                            <a:avLst/>
                          </a:prstGeom>
                          <a:solidFill>
                            <a:srgbClr val="FFFFFF"/>
                          </a:solidFill>
                          <a:ln>
                            <a:noFill/>
                          </a:ln>
                        </wps:spPr>
                        <wps:txbx>
                          <w:txbxContent>
                            <w:p w14:paraId="0283A186" w14:textId="77777777" w:rsidR="0038297E" w:rsidRDefault="00000000">
                              <w:pPr>
                                <w:rPr>
                                  <w:rFonts w:eastAsia="宋体"/>
                                  <w:szCs w:val="32"/>
                                </w:rPr>
                              </w:pPr>
                              <w:r>
                                <w:rPr>
                                  <w:rFonts w:eastAsia="宋体" w:hint="eastAsia"/>
                                  <w:szCs w:val="32"/>
                                </w:rPr>
                                <w:t>滤渣</w:t>
                              </w:r>
                            </w:p>
                          </w:txbxContent>
                        </wps:txbx>
                        <wps:bodyPr upright="1"/>
                      </wps:wsp>
                      <wps:wsp>
                        <wps:cNvPr id="102" name="矩形 102"/>
                        <wps:cNvSpPr/>
                        <wps:spPr>
                          <a:xfrm>
                            <a:off x="2078990" y="1980566"/>
                            <a:ext cx="1079500" cy="28828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F0150D" w14:textId="77777777" w:rsidR="0038297E" w:rsidRDefault="00000000">
                              <w:pPr>
                                <w:jc w:val="center"/>
                              </w:pPr>
                              <w:r>
                                <w:rPr>
                                  <w:rFonts w:eastAsia="宋体" w:hint="eastAsia"/>
                                </w:rPr>
                                <w:t>检测</w:t>
                              </w:r>
                            </w:p>
                          </w:txbxContent>
                        </wps:txbx>
                        <wps:bodyPr upright="1"/>
                      </wps:wsp>
                      <wps:wsp>
                        <wps:cNvPr id="103" name="直接连接符 103"/>
                        <wps:cNvCnPr/>
                        <wps:spPr>
                          <a:xfrm>
                            <a:off x="2635250" y="2269490"/>
                            <a:ext cx="0" cy="190500"/>
                          </a:xfrm>
                          <a:prstGeom prst="line">
                            <a:avLst/>
                          </a:prstGeom>
                          <a:ln w="9525" cap="flat" cmpd="sng">
                            <a:solidFill>
                              <a:srgbClr val="000000"/>
                            </a:solidFill>
                            <a:prstDash val="solid"/>
                            <a:round/>
                            <a:headEnd type="none" w="med" len="med"/>
                            <a:tailEnd type="triangle" w="med" len="med"/>
                          </a:ln>
                        </wps:spPr>
                        <wps:bodyPr/>
                      </wps:wsp>
                      <wps:wsp>
                        <wps:cNvPr id="104" name="直接连接符 104"/>
                        <wps:cNvCnPr/>
                        <wps:spPr>
                          <a:xfrm>
                            <a:off x="2621280" y="1768476"/>
                            <a:ext cx="0" cy="190500"/>
                          </a:xfrm>
                          <a:prstGeom prst="line">
                            <a:avLst/>
                          </a:prstGeom>
                          <a:ln w="9525" cap="flat" cmpd="sng">
                            <a:solidFill>
                              <a:srgbClr val="000000"/>
                            </a:solidFill>
                            <a:prstDash val="solid"/>
                            <a:round/>
                            <a:headEnd type="none" w="med" len="med"/>
                            <a:tailEnd type="triangle" w="med" len="med"/>
                          </a:ln>
                        </wps:spPr>
                        <wps:bodyPr/>
                      </wps:wsp>
                      <wps:wsp>
                        <wps:cNvPr id="105" name="直接箭头连接符 105"/>
                        <wps:cNvCnPr/>
                        <wps:spPr>
                          <a:xfrm>
                            <a:off x="1852930" y="621030"/>
                            <a:ext cx="241300" cy="0"/>
                          </a:xfrm>
                          <a:prstGeom prst="straightConnector1">
                            <a:avLst/>
                          </a:prstGeom>
                          <a:ln w="9525" cap="flat" cmpd="sng">
                            <a:solidFill>
                              <a:srgbClr val="000000"/>
                            </a:solidFill>
                            <a:prstDash val="solid"/>
                            <a:round/>
                            <a:headEnd type="none" w="med" len="med"/>
                            <a:tailEnd type="triangle" w="med" len="med"/>
                          </a:ln>
                        </wps:spPr>
                        <wps:bodyPr/>
                      </wps:wsp>
                      <wps:wsp>
                        <wps:cNvPr id="106" name="矩形 106"/>
                        <wps:cNvSpPr/>
                        <wps:spPr>
                          <a:xfrm>
                            <a:off x="1246505" y="474980"/>
                            <a:ext cx="606425" cy="279400"/>
                          </a:xfrm>
                          <a:prstGeom prst="rect">
                            <a:avLst/>
                          </a:prstGeom>
                          <a:solidFill>
                            <a:srgbClr val="FFFFFF"/>
                          </a:solidFill>
                          <a:ln>
                            <a:noFill/>
                          </a:ln>
                        </wps:spPr>
                        <wps:txbx>
                          <w:txbxContent>
                            <w:p w14:paraId="2FDDC0BD" w14:textId="77777777" w:rsidR="0038297E" w:rsidRDefault="00000000">
                              <w:pPr>
                                <w:jc w:val="right"/>
                                <w:rPr>
                                  <w:rFonts w:eastAsia="宋体"/>
                                  <w:szCs w:val="32"/>
                                </w:rPr>
                              </w:pPr>
                              <w:r>
                                <w:rPr>
                                  <w:rFonts w:eastAsia="宋体" w:hint="eastAsia"/>
                                  <w:szCs w:val="32"/>
                                </w:rPr>
                                <w:t>加热水</w:t>
                              </w:r>
                            </w:p>
                          </w:txbxContent>
                        </wps:txbx>
                        <wps:bodyPr upright="1"/>
                      </wps:wsp>
                      <wps:wsp>
                        <wps:cNvPr id="107" name="直接箭头连接符 107"/>
                        <wps:cNvCnPr/>
                        <wps:spPr>
                          <a:xfrm>
                            <a:off x="3170555" y="1627505"/>
                            <a:ext cx="241300" cy="0"/>
                          </a:xfrm>
                          <a:prstGeom prst="straightConnector1">
                            <a:avLst/>
                          </a:prstGeom>
                          <a:ln w="9525" cap="flat" cmpd="sng">
                            <a:solidFill>
                              <a:srgbClr val="000000"/>
                            </a:solidFill>
                            <a:prstDash val="solid"/>
                            <a:round/>
                            <a:headEnd type="none" w="med" len="med"/>
                            <a:tailEnd type="triangle" w="med" len="med"/>
                          </a:ln>
                        </wps:spPr>
                        <wps:bodyPr/>
                      </wps:wsp>
                    </wpc:wpc>
                  </a:graphicData>
                </a:graphic>
              </wp:inline>
            </w:drawing>
          </mc:Choice>
          <mc:Fallback>
            <w:pict>
              <v:group w14:anchorId="7DA20F65" id="画布 108" o:spid="_x0000_s1147" editas="canvas" style="width:414.3pt;height:247.15pt;mso-position-horizontal-relative:char;mso-position-vertical-relative:line" coordsize="52616,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">
                <v:shape id="_x0000_s1148" type="#_x0000_t75" style="position:absolute;width:52616;height:31388;visibility:visible;mso-wrap-style:square">
                  <v:fill o:detectmouseclick="t"/>
                  <v:path o:connecttype="none"/>
                </v:shape>
                <v:rect id="矩形 92" o:spid="_x0000_s1149" style="position:absolute;left:6483;top:29044;width:40005;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" filled="f" stroked="f">
                  <v:textbox>
                    <w:txbxContent>
                      <w:p w14:paraId="6ED04749" w14:textId="77777777" w:rsidR="0038297E" w:rsidRDefault="00000000">
                        <w:pPr>
                          <w:spacing w:line="360" w:lineRule="auto"/>
                          <w:ind w:firstLine="200"/>
                          <w:jc w:val="center"/>
                        </w:pPr>
                        <w:r>
                          <w:rPr>
                            <w:rFonts w:hint="eastAsia"/>
                          </w:rPr>
                          <w:t>图3-3 企业水溶性缓释肥生产工艺流程图</w:t>
                        </w:r>
                      </w:p>
                    </w:txbxContent>
                  </v:textbox>
                </v:rect>
                <v:rect id="矩形 93" o:spid="_x0000_s1150" style="position:absolute;left:20789;top:24682;width:1080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textbox>
                    <w:txbxContent>
                      <w:p w14:paraId="3ED800AE" w14:textId="77777777" w:rsidR="0038297E" w:rsidRDefault="00000000">
                        <w:pPr>
                          <w:jc w:val="center"/>
                          <w:rPr>
                            <w:rFonts w:eastAsia="宋体"/>
                          </w:rPr>
                        </w:pPr>
                        <w:r>
                          <w:rPr>
                            <w:rFonts w:eastAsia="宋体" w:hint="eastAsia"/>
                          </w:rPr>
                          <w:t>成品</w:t>
                        </w:r>
                      </w:p>
                    </w:txbxContent>
                  </v:textbox>
                </v:rect>
                <v:shape id="文本框 94" o:spid="_x0000_s1151" type="#_x0000_t202" style="position:absolute;left:21659;width:927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14:paraId="0D918D90" w14:textId="77777777" w:rsidR="0038297E" w:rsidRDefault="00000000">
                        <w:pPr>
                          <w:jc w:val="center"/>
                          <w:rPr>
                            <w:rFonts w:eastAsia="宋体"/>
                          </w:rPr>
                        </w:pPr>
                        <w:r>
                          <w:rPr>
                            <w:rFonts w:eastAsia="宋体" w:hint="eastAsia"/>
                          </w:rPr>
                          <w:t>原料</w:t>
                        </w:r>
                      </w:p>
                    </w:txbxContent>
                  </v:textbox>
                </v:shape>
                <v:rect id="矩形 95" o:spid="_x0000_s1152" style="position:absolute;left:20815;top:14725;width:10795;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textbox>
                    <w:txbxContent>
                      <w:p w14:paraId="5EF0BB61" w14:textId="77777777" w:rsidR="0038297E" w:rsidRDefault="00000000">
                        <w:pPr>
                          <w:jc w:val="center"/>
                          <w:rPr>
                            <w:rFonts w:eastAsia="宋体"/>
                          </w:rPr>
                        </w:pPr>
                        <w:r>
                          <w:rPr>
                            <w:rFonts w:eastAsia="宋体" w:hint="eastAsia"/>
                          </w:rPr>
                          <w:t>过滤</w:t>
                        </w:r>
                      </w:p>
                    </w:txbxContent>
                  </v:textbox>
                </v:rect>
                <v:line id="直接连接符 96" o:spid="_x0000_s1153" style="position:absolute;visibility:visible;mso-wrap-style:square" from="26168,12649" to="26168,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rect id="矩形 97" o:spid="_x0000_s1154" style="position:absolute;left:20815;top:9772;width:10795;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textbox>
                    <w:txbxContent>
                      <w:p w14:paraId="4EC69AF0" w14:textId="77777777" w:rsidR="0038297E" w:rsidRDefault="00000000">
                        <w:pPr>
                          <w:jc w:val="center"/>
                          <w:rPr>
                            <w:rFonts w:eastAsia="宋体"/>
                          </w:rPr>
                        </w:pPr>
                        <w:r>
                          <w:rPr>
                            <w:rFonts w:eastAsia="宋体" w:hint="eastAsia"/>
                          </w:rPr>
                          <w:t>搅拌</w:t>
                        </w:r>
                      </w:p>
                    </w:txbxContent>
                  </v:textbox>
                </v:rect>
                <v:rect id="矩形 98" o:spid="_x0000_s1155" style="position:absolute;left:20815;top:4692;width:10795;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textbox>
                    <w:txbxContent>
                      <w:p w14:paraId="1A5F75FE" w14:textId="77777777" w:rsidR="0038297E" w:rsidRDefault="00000000">
                        <w:pPr>
                          <w:jc w:val="center"/>
                          <w:rPr>
                            <w:rFonts w:eastAsia="宋体"/>
                          </w:rPr>
                        </w:pPr>
                        <w:r>
                          <w:rPr>
                            <w:rFonts w:eastAsia="宋体" w:hint="eastAsia"/>
                          </w:rPr>
                          <w:t>投料</w:t>
                        </w:r>
                      </w:p>
                    </w:txbxContent>
                  </v:textbox>
                </v:rect>
                <v:line id="直接连接符 99" o:spid="_x0000_s1156" style="position:absolute;visibility:visible;mso-wrap-style:square" from="26250,2698" to="26250,4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line id="直接连接符 100" o:spid="_x0000_s1157" style="position:absolute;visibility:visible;mso-wrap-style:square" from="26149,7740" to="26149,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">
                  <v:stroke endarrow="block"/>
                </v:line>
                <v:rect id="矩形 101" o:spid="_x0000_s1158" style="position:absolute;left:34156;top:14693;width:5614;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textbox>
                    <w:txbxContent>
                      <w:p w14:paraId="0283A186" w14:textId="77777777" w:rsidR="0038297E" w:rsidRDefault="00000000">
                        <w:pPr>
                          <w:rPr>
                            <w:rFonts w:eastAsia="宋体"/>
                            <w:szCs w:val="32"/>
                          </w:rPr>
                        </w:pPr>
                        <w:r>
                          <w:rPr>
                            <w:rFonts w:eastAsia="宋体" w:hint="eastAsia"/>
                            <w:szCs w:val="32"/>
                          </w:rPr>
                          <w:t>滤渣</w:t>
                        </w:r>
                      </w:p>
                    </w:txbxContent>
                  </v:textbox>
                </v:rect>
                <v:rect id="矩形 102" o:spid="_x0000_s1159" style="position:absolute;left:20789;top:19805;width:1079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">
                  <v:textbox>
                    <w:txbxContent>
                      <w:p w14:paraId="1AF0150D" w14:textId="77777777" w:rsidR="0038297E" w:rsidRDefault="00000000">
                        <w:pPr>
                          <w:jc w:val="center"/>
                        </w:pPr>
                        <w:r>
                          <w:rPr>
                            <w:rFonts w:eastAsia="宋体" w:hint="eastAsia"/>
                          </w:rPr>
                          <w:t>检测</w:t>
                        </w:r>
                      </w:p>
                    </w:txbxContent>
                  </v:textbox>
                </v:rect>
                <v:line id="直接连接符 103" o:spid="_x0000_s1160" style="position:absolute;visibility:visible;mso-wrap-style:square" from="26352,22694" to="26352,2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line id="直接连接符 104" o:spid="_x0000_s1161" style="position:absolute;visibility:visible;mso-wrap-style:square" from="26212,17684" to="26212,1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shape id="直接箭头连接符 105" o:spid="_x0000_s1162" type="#_x0000_t32" style="position:absolute;left:18529;top:6210;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rect id="矩形 106" o:spid="_x0000_s1163" style="position:absolute;left:12465;top:4749;width:606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textbox>
                    <w:txbxContent>
                      <w:p w14:paraId="2FDDC0BD" w14:textId="77777777" w:rsidR="0038297E" w:rsidRDefault="00000000">
                        <w:pPr>
                          <w:jc w:val="right"/>
                          <w:rPr>
                            <w:rFonts w:eastAsia="宋体"/>
                            <w:szCs w:val="32"/>
                          </w:rPr>
                        </w:pPr>
                        <w:r>
                          <w:rPr>
                            <w:rFonts w:eastAsia="宋体" w:hint="eastAsia"/>
                            <w:szCs w:val="32"/>
                          </w:rPr>
                          <w:t>加热水</w:t>
                        </w:r>
                      </w:p>
                    </w:txbxContent>
                  </v:textbox>
                </v:rect>
                <v:shape id="直接箭头连接符 107" o:spid="_x0000_s1164" type="#_x0000_t32" style="position:absolute;left:31705;top:16275;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w10:anchorlock/>
              </v:group>
            </w:pict>
          </mc:Fallback>
        </mc:AlternateContent>
      </w:r>
    </w:p>
    <w:p w14:paraId="4A65399F" w14:textId="77777777" w:rsidR="0038297E" w:rsidRDefault="00000000">
      <w:pPr>
        <w:widowControl w:val="0"/>
        <w:kinsoku/>
        <w:autoSpaceDE/>
        <w:autoSpaceDN/>
        <w:adjustRightInd/>
        <w:snapToGrid/>
        <w:spacing w:line="360" w:lineRule="auto"/>
        <w:ind w:firstLineChars="200" w:firstLine="482"/>
        <w:jc w:val="both"/>
        <w:textAlignment w:val="auto"/>
        <w:rPr>
          <w:rFonts w:ascii="Times New Roman" w:eastAsia="宋体" w:hAnsi="Times New Roman" w:cs="Times New Roman"/>
          <w:b/>
          <w:bCs/>
          <w:snapToGrid/>
          <w:kern w:val="2"/>
          <w:sz w:val="24"/>
        </w:rPr>
      </w:pPr>
      <w:r>
        <w:rPr>
          <w:rFonts w:ascii="Times New Roman" w:eastAsia="宋体" w:hAnsi="Times New Roman" w:cs="Times New Roman" w:hint="eastAsia"/>
          <w:b/>
          <w:bCs/>
          <w:snapToGrid/>
          <w:kern w:val="2"/>
          <w:sz w:val="24"/>
        </w:rPr>
        <w:t>生产工艺流程说明：</w:t>
      </w:r>
    </w:p>
    <w:p w14:paraId="2860545E"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w:t>
      </w:r>
      <w:r>
        <w:rPr>
          <w:rFonts w:ascii="Times New Roman" w:eastAsia="宋体" w:hAnsi="Times New Roman" w:cs="Times New Roman" w:hint="eastAsia"/>
          <w:snapToGrid/>
          <w:kern w:val="2"/>
          <w:sz w:val="24"/>
        </w:rPr>
        <w:t>1</w:t>
      </w:r>
      <w:r>
        <w:rPr>
          <w:rFonts w:ascii="Times New Roman" w:eastAsia="宋体" w:hAnsi="Times New Roman" w:cs="Times New Roman" w:hint="eastAsia"/>
          <w:snapToGrid/>
          <w:kern w:val="2"/>
          <w:sz w:val="24"/>
        </w:rPr>
        <w:t>）水升温：利用蒸汽对水进行加热，一般温度控制在</w:t>
      </w:r>
      <w:r>
        <w:rPr>
          <w:rFonts w:ascii="Times New Roman" w:eastAsia="宋体" w:hAnsi="Times New Roman" w:cs="Times New Roman" w:hint="eastAsia"/>
          <w:snapToGrid/>
          <w:kern w:val="2"/>
          <w:sz w:val="24"/>
        </w:rPr>
        <w:t>40~50</w:t>
      </w:r>
      <w:r>
        <w:rPr>
          <w:rFonts w:ascii="Times New Roman" w:eastAsia="宋体" w:hAnsi="Times New Roman" w:cs="Times New Roman" w:hint="eastAsia"/>
          <w:snapToGrid/>
          <w:kern w:val="2"/>
          <w:sz w:val="24"/>
        </w:rPr>
        <w:t>℃左右。</w:t>
      </w:r>
    </w:p>
    <w:p w14:paraId="129163A8"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w:t>
      </w:r>
      <w:r>
        <w:rPr>
          <w:rFonts w:ascii="Times New Roman" w:eastAsia="宋体" w:hAnsi="Times New Roman" w:cs="Times New Roman" w:hint="eastAsia"/>
          <w:snapToGrid/>
          <w:kern w:val="2"/>
          <w:sz w:val="24"/>
        </w:rPr>
        <w:t>2</w:t>
      </w:r>
      <w:r>
        <w:rPr>
          <w:rFonts w:ascii="Times New Roman" w:eastAsia="宋体" w:hAnsi="Times New Roman" w:cs="Times New Roman" w:hint="eastAsia"/>
          <w:snapToGrid/>
          <w:kern w:val="2"/>
          <w:sz w:val="24"/>
        </w:rPr>
        <w:t>）投料、搅拌溶解、过滤、包装：原材料按照一定比例人工投料至水中，一般原料：水</w:t>
      </w:r>
      <w:r>
        <w:rPr>
          <w:rFonts w:ascii="Times New Roman" w:eastAsia="宋体" w:hAnsi="Times New Roman" w:cs="Times New Roman" w:hint="eastAsia"/>
          <w:snapToGrid/>
          <w:kern w:val="2"/>
          <w:sz w:val="24"/>
        </w:rPr>
        <w:t>=4</w:t>
      </w:r>
      <w:r>
        <w:rPr>
          <w:rFonts w:ascii="Times New Roman" w:eastAsia="宋体" w:hAnsi="Times New Roman" w:cs="Times New Roman" w:hint="eastAsia"/>
          <w:snapToGrid/>
          <w:kern w:val="2"/>
          <w:sz w:val="24"/>
        </w:rPr>
        <w:t>：</w:t>
      </w:r>
      <w:r>
        <w:rPr>
          <w:rFonts w:ascii="Times New Roman" w:eastAsia="宋体" w:hAnsi="Times New Roman" w:cs="Times New Roman" w:hint="eastAsia"/>
          <w:snapToGrid/>
          <w:kern w:val="2"/>
          <w:sz w:val="24"/>
        </w:rPr>
        <w:t>1</w:t>
      </w:r>
      <w:r>
        <w:rPr>
          <w:rFonts w:ascii="Times New Roman" w:eastAsia="宋体" w:hAnsi="Times New Roman" w:cs="Times New Roman" w:hint="eastAsia"/>
          <w:snapToGrid/>
          <w:kern w:val="2"/>
          <w:sz w:val="24"/>
        </w:rPr>
        <w:t>。原料在搅拌机中搅拌溶解，再经过滤器过滤，过滤后的成品暂存在成品罐中，包装后即为成品。项目投加的原料均为液体或结晶体，结晶体呈颗粒状，质量较重，在投加过程中较易沉降，无粉尘产生。搅拌罐、过滤器为密闭设备，无废气产生。</w:t>
      </w:r>
    </w:p>
    <w:p w14:paraId="6EA8DEC6" w14:textId="77777777" w:rsidR="0038297E" w:rsidRDefault="00000000">
      <w:pPr>
        <w:widowControl w:val="0"/>
        <w:kinsoku/>
        <w:autoSpaceDE/>
        <w:autoSpaceDN/>
        <w:adjustRightInd/>
        <w:snapToGrid/>
        <w:spacing w:line="360" w:lineRule="auto"/>
        <w:ind w:firstLineChars="200" w:firstLine="480"/>
        <w:jc w:val="both"/>
        <w:textAlignment w:val="auto"/>
        <w:rPr>
          <w:rFonts w:ascii="Times New Roman" w:eastAsia="宋体" w:hAnsi="Times New Roman" w:cs="Times New Roman"/>
          <w:snapToGrid/>
          <w:kern w:val="2"/>
          <w:sz w:val="24"/>
        </w:rPr>
      </w:pPr>
      <w:r>
        <w:rPr>
          <w:rFonts w:ascii="Times New Roman" w:eastAsia="宋体" w:hAnsi="Times New Roman" w:cs="Times New Roman" w:hint="eastAsia"/>
          <w:snapToGrid/>
          <w:kern w:val="2"/>
          <w:sz w:val="24"/>
        </w:rPr>
        <w:t>.</w:t>
      </w:r>
    </w:p>
    <w:p w14:paraId="5F773B5A" w14:textId="77777777" w:rsidR="0038297E" w:rsidRDefault="0038297E">
      <w:pPr>
        <w:spacing w:line="360" w:lineRule="auto"/>
      </w:pPr>
    </w:p>
    <w:p w14:paraId="7C2CDB69" w14:textId="77777777" w:rsidR="0038297E" w:rsidRDefault="0038297E">
      <w:pPr>
        <w:spacing w:line="360" w:lineRule="auto"/>
      </w:pPr>
    </w:p>
    <w:p w14:paraId="5FEA44AD" w14:textId="77777777" w:rsidR="0038297E" w:rsidRDefault="0038297E">
      <w:pPr>
        <w:spacing w:line="360" w:lineRule="auto"/>
      </w:pPr>
    </w:p>
    <w:p w14:paraId="395992AA" w14:textId="77777777" w:rsidR="0038297E" w:rsidRDefault="00000000">
      <w:pPr>
        <w:rPr>
          <w:rFonts w:ascii="Times New Roman" w:eastAsia="宋体" w:hAnsi="Times New Roman" w:cs="Times New Roman"/>
          <w:b/>
          <w:bCs/>
          <w:snapToGrid/>
          <w:kern w:val="44"/>
          <w:sz w:val="32"/>
          <w:szCs w:val="32"/>
        </w:rPr>
      </w:pPr>
      <w:r>
        <w:rPr>
          <w:rFonts w:ascii="Times New Roman" w:eastAsia="宋体" w:hAnsi="Times New Roman" w:cs="Times New Roman"/>
          <w:b/>
          <w:bCs/>
          <w:snapToGrid/>
          <w:kern w:val="44"/>
          <w:sz w:val="32"/>
          <w:szCs w:val="32"/>
        </w:rPr>
        <w:br w:type="page"/>
      </w:r>
    </w:p>
    <w:p w14:paraId="3C5C5A3A" w14:textId="77777777" w:rsidR="0038297E" w:rsidRDefault="00000000">
      <w:pPr>
        <w:spacing w:before="162" w:line="360" w:lineRule="auto"/>
        <w:ind w:firstLine="51"/>
        <w:jc w:val="center"/>
        <w:outlineLvl w:val="0"/>
        <w:rPr>
          <w:rFonts w:ascii="Times New Roman" w:eastAsia="宋体" w:hAnsi="Times New Roman" w:cs="Times New Roman"/>
          <w:b/>
          <w:bCs/>
          <w:snapToGrid/>
          <w:kern w:val="44"/>
          <w:sz w:val="32"/>
          <w:szCs w:val="32"/>
        </w:rPr>
      </w:pPr>
      <w:bookmarkStart w:id="14" w:name="_Toc30789"/>
      <w:r>
        <w:rPr>
          <w:rFonts w:ascii="Times New Roman" w:eastAsia="宋体" w:hAnsi="Times New Roman" w:cs="Times New Roman"/>
          <w:b/>
          <w:bCs/>
          <w:snapToGrid/>
          <w:kern w:val="44"/>
          <w:sz w:val="32"/>
          <w:szCs w:val="32"/>
        </w:rPr>
        <w:lastRenderedPageBreak/>
        <w:t>4</w:t>
      </w:r>
      <w:r>
        <w:rPr>
          <w:rFonts w:ascii="Times New Roman" w:eastAsia="宋体" w:hAnsi="Times New Roman" w:cs="Times New Roman" w:hint="eastAsia"/>
          <w:b/>
          <w:bCs/>
          <w:snapToGrid/>
          <w:kern w:val="44"/>
          <w:sz w:val="32"/>
          <w:szCs w:val="32"/>
        </w:rPr>
        <w:t>.</w:t>
      </w:r>
      <w:r>
        <w:rPr>
          <w:rFonts w:ascii="Times New Roman" w:eastAsia="宋体" w:hAnsi="Times New Roman" w:cs="Times New Roman"/>
          <w:b/>
          <w:bCs/>
          <w:snapToGrid/>
          <w:kern w:val="44"/>
          <w:sz w:val="32"/>
          <w:szCs w:val="32"/>
        </w:rPr>
        <w:t>企业环境管理信息</w:t>
      </w:r>
      <w:bookmarkEnd w:id="14"/>
    </w:p>
    <w:p w14:paraId="3DFE2E13" w14:textId="77777777" w:rsidR="0038297E" w:rsidRDefault="00000000">
      <w:pPr>
        <w:pStyle w:val="2"/>
        <w:widowControl w:val="0"/>
        <w:kinsoku/>
        <w:autoSpaceDE/>
        <w:autoSpaceDN/>
        <w:adjustRightInd/>
        <w:snapToGrid/>
        <w:spacing w:before="100" w:after="100" w:line="360" w:lineRule="auto"/>
        <w:textAlignment w:val="auto"/>
        <w:rPr>
          <w:rFonts w:ascii="Times New Roman" w:eastAsia="宋体" w:hAnsi="Times New Roman" w:cs="Times New Roman"/>
          <w:snapToGrid/>
          <w:kern w:val="2"/>
          <w:sz w:val="30"/>
          <w:szCs w:val="28"/>
        </w:rPr>
      </w:pPr>
      <w:bookmarkStart w:id="15" w:name="_Toc372"/>
      <w:r>
        <w:rPr>
          <w:rFonts w:ascii="Times New Roman" w:eastAsia="宋体" w:hAnsi="Times New Roman" w:cs="Times New Roman"/>
          <w:snapToGrid/>
          <w:kern w:val="2"/>
          <w:sz w:val="30"/>
          <w:szCs w:val="28"/>
        </w:rPr>
        <w:t xml:space="preserve">4. 1  </w:t>
      </w:r>
      <w:r>
        <w:rPr>
          <w:rFonts w:ascii="Times New Roman" w:eastAsia="宋体" w:hAnsi="Times New Roman" w:cs="Times New Roman"/>
          <w:snapToGrid/>
          <w:kern w:val="2"/>
          <w:sz w:val="30"/>
          <w:szCs w:val="28"/>
        </w:rPr>
        <w:t>企业生态环境行政许可情况</w:t>
      </w:r>
      <w:bookmarkEnd w:id="15"/>
    </w:p>
    <w:p w14:paraId="5B3A61EC" w14:textId="77777777" w:rsidR="0038297E" w:rsidRDefault="00000000">
      <w:pPr>
        <w:pStyle w:val="3"/>
        <w:widowControl w:val="0"/>
        <w:kinsoku/>
        <w:autoSpaceDE/>
        <w:autoSpaceDN/>
        <w:adjustRightInd/>
        <w:snapToGrid/>
        <w:spacing w:before="0" w:after="0" w:line="360" w:lineRule="auto"/>
        <w:jc w:val="both"/>
        <w:textAlignment w:val="auto"/>
        <w:rPr>
          <w:rFonts w:ascii="Times New Roman" w:eastAsia="宋体" w:hAnsi="Times New Roman" w:cs="Times New Roman"/>
          <w:snapToGrid/>
          <w:color w:val="000000" w:themeColor="text1"/>
          <w:kern w:val="2"/>
          <w:sz w:val="28"/>
        </w:rPr>
      </w:pPr>
      <w:bookmarkStart w:id="16" w:name="_Toc2768"/>
      <w:r>
        <w:rPr>
          <w:rFonts w:ascii="Times New Roman" w:eastAsia="宋体" w:hAnsi="Times New Roman" w:cs="Times New Roman"/>
          <w:snapToGrid/>
          <w:color w:val="000000" w:themeColor="text1"/>
          <w:kern w:val="2"/>
          <w:sz w:val="28"/>
        </w:rPr>
        <w:t xml:space="preserve">4. 1. 1  </w:t>
      </w:r>
      <w:r>
        <w:rPr>
          <w:rFonts w:ascii="Times New Roman" w:eastAsia="宋体" w:hAnsi="Times New Roman" w:cs="Times New Roman"/>
          <w:snapToGrid/>
          <w:color w:val="000000" w:themeColor="text1"/>
          <w:kern w:val="2"/>
          <w:sz w:val="28"/>
        </w:rPr>
        <w:t>行政许可基本信息</w:t>
      </w:r>
      <w:bookmarkEnd w:id="16"/>
    </w:p>
    <w:p w14:paraId="69CB7E76" w14:textId="77777777" w:rsidR="0038297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202</w:t>
      </w:r>
      <w:r>
        <w:rPr>
          <w:rFonts w:ascii="Times New Roman" w:eastAsia="宋体" w:hAnsi="Times New Roman" w:cs="Times New Roman" w:hint="eastAsia"/>
          <w:sz w:val="24"/>
          <w:szCs w:val="24"/>
        </w:rPr>
        <w:t>3</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企业</w:t>
      </w:r>
      <w:r>
        <w:rPr>
          <w:rFonts w:ascii="Times New Roman" w:eastAsia="宋体" w:hAnsi="Times New Roman" w:cs="Times New Roman"/>
          <w:sz w:val="24"/>
          <w:szCs w:val="24"/>
        </w:rPr>
        <w:t>行政许可</w:t>
      </w:r>
      <w:r>
        <w:rPr>
          <w:rFonts w:ascii="Times New Roman" w:eastAsia="宋体" w:hAnsi="Times New Roman" w:cs="Times New Roman" w:hint="eastAsia"/>
          <w:sz w:val="24"/>
          <w:szCs w:val="24"/>
        </w:rPr>
        <w:t>没有</w:t>
      </w:r>
      <w:r>
        <w:rPr>
          <w:rFonts w:ascii="Times New Roman" w:eastAsia="宋体" w:hAnsi="Times New Roman" w:cs="Times New Roman"/>
          <w:sz w:val="24"/>
          <w:szCs w:val="24"/>
        </w:rPr>
        <w:t>变更、延续、重新申请等情况。</w:t>
      </w:r>
    </w:p>
    <w:p w14:paraId="3EBF6C01" w14:textId="77777777" w:rsidR="0038297E" w:rsidRDefault="0038297E">
      <w:pPr>
        <w:spacing w:before="338" w:line="360" w:lineRule="auto"/>
        <w:rPr>
          <w:rFonts w:ascii="Times New Roman" w:eastAsia="宋体" w:hAnsi="Times New Roman" w:cs="Times New Roman"/>
          <w:sz w:val="24"/>
          <w:szCs w:val="24"/>
        </w:rPr>
      </w:pPr>
    </w:p>
    <w:p w14:paraId="509F34DC" w14:textId="77777777" w:rsidR="0038297E" w:rsidRDefault="00000000">
      <w:pPr>
        <w:pStyle w:val="2"/>
        <w:widowControl w:val="0"/>
        <w:kinsoku/>
        <w:autoSpaceDE/>
        <w:autoSpaceDN/>
        <w:adjustRightInd/>
        <w:snapToGrid/>
        <w:spacing w:before="100" w:after="100" w:line="360" w:lineRule="auto"/>
        <w:textAlignment w:val="auto"/>
        <w:rPr>
          <w:rFonts w:ascii="Times New Roman" w:eastAsia="宋体" w:hAnsi="Times New Roman" w:cs="Times New Roman"/>
          <w:snapToGrid/>
          <w:kern w:val="2"/>
          <w:sz w:val="30"/>
          <w:szCs w:val="28"/>
        </w:rPr>
      </w:pPr>
      <w:bookmarkStart w:id="17" w:name="_bookmark12"/>
      <w:bookmarkStart w:id="18" w:name="_Toc28274"/>
      <w:bookmarkEnd w:id="17"/>
      <w:r>
        <w:rPr>
          <w:rFonts w:ascii="Times New Roman" w:eastAsia="宋体" w:hAnsi="Times New Roman" w:cs="Times New Roman"/>
          <w:snapToGrid/>
          <w:kern w:val="2"/>
          <w:sz w:val="30"/>
          <w:szCs w:val="28"/>
        </w:rPr>
        <w:t>4.</w:t>
      </w:r>
      <w:r>
        <w:rPr>
          <w:rFonts w:ascii="Times New Roman" w:eastAsia="宋体" w:hAnsi="Times New Roman" w:cs="Times New Roman" w:hint="eastAsia"/>
          <w:snapToGrid/>
          <w:kern w:val="2"/>
          <w:sz w:val="30"/>
          <w:szCs w:val="28"/>
        </w:rPr>
        <w:t>2</w:t>
      </w:r>
      <w:r>
        <w:rPr>
          <w:rFonts w:ascii="Times New Roman" w:eastAsia="宋体" w:hAnsi="Times New Roman" w:cs="Times New Roman"/>
          <w:snapToGrid/>
          <w:kern w:val="2"/>
          <w:sz w:val="30"/>
          <w:szCs w:val="28"/>
        </w:rPr>
        <w:t xml:space="preserve">  </w:t>
      </w:r>
      <w:r>
        <w:rPr>
          <w:rFonts w:ascii="Times New Roman" w:eastAsia="宋体" w:hAnsi="Times New Roman" w:cs="Times New Roman"/>
          <w:snapToGrid/>
          <w:kern w:val="2"/>
          <w:sz w:val="30"/>
          <w:szCs w:val="28"/>
        </w:rPr>
        <w:t>环保信用评价情况</w:t>
      </w:r>
      <w:bookmarkEnd w:id="18"/>
    </w:p>
    <w:p w14:paraId="06BBB53D" w14:textId="77777777" w:rsidR="0038297E" w:rsidRDefault="00000000">
      <w:pPr>
        <w:spacing w:before="338" w:line="360" w:lineRule="auto"/>
        <w:ind w:firstLineChars="200" w:firstLine="480"/>
        <w:rPr>
          <w:rFonts w:ascii="Times New Roman" w:eastAsia="宋体" w:hAnsi="Times New Roman" w:cs="Times New Roman"/>
          <w:sz w:val="24"/>
          <w:szCs w:val="24"/>
        </w:rPr>
        <w:sectPr w:rsidR="0038297E" w:rsidSect="008E1093">
          <w:footerReference w:type="default" r:id="rId10"/>
          <w:pgSz w:w="11906" w:h="16839"/>
          <w:pgMar w:top="1431" w:right="1429" w:bottom="1429" w:left="1429" w:header="0" w:footer="1255" w:gutter="0"/>
          <w:cols w:space="720"/>
        </w:sectPr>
      </w:pPr>
      <w:r>
        <w:rPr>
          <w:rFonts w:ascii="Times New Roman" w:eastAsia="宋体" w:hAnsi="Times New Roman" w:cs="Times New Roman"/>
          <w:sz w:val="24"/>
          <w:szCs w:val="24"/>
        </w:rPr>
        <w:t>202</w:t>
      </w:r>
      <w:r>
        <w:rPr>
          <w:rFonts w:ascii="Times New Roman" w:eastAsia="宋体" w:hAnsi="Times New Roman" w:cs="Times New Roman" w:hint="eastAsia"/>
          <w:sz w:val="24"/>
          <w:szCs w:val="24"/>
        </w:rPr>
        <w:t>2</w:t>
      </w:r>
      <w:r>
        <w:rPr>
          <w:rFonts w:ascii="Times New Roman" w:eastAsia="宋体" w:hAnsi="Times New Roman" w:cs="Times New Roman"/>
          <w:sz w:val="24"/>
          <w:szCs w:val="24"/>
        </w:rPr>
        <w:t>年公司环境信用等级为良好</w:t>
      </w:r>
      <w:r>
        <w:rPr>
          <w:rFonts w:ascii="Times New Roman" w:eastAsia="宋体" w:hAnsi="Times New Roman" w:cs="Times New Roman" w:hint="eastAsia"/>
          <w:sz w:val="24"/>
          <w:szCs w:val="24"/>
        </w:rPr>
        <w:t>。</w:t>
      </w:r>
    </w:p>
    <w:p w14:paraId="6A24AC6A" w14:textId="77777777" w:rsidR="0038297E" w:rsidRDefault="00000000">
      <w:pPr>
        <w:spacing w:before="162" w:line="360" w:lineRule="auto"/>
        <w:jc w:val="center"/>
        <w:outlineLvl w:val="0"/>
        <w:rPr>
          <w:rFonts w:ascii="Times New Roman" w:eastAsia="宋体" w:hAnsi="Times New Roman" w:cs="Times New Roman"/>
          <w:b/>
          <w:bCs/>
          <w:snapToGrid/>
          <w:kern w:val="44"/>
          <w:sz w:val="32"/>
          <w:szCs w:val="32"/>
        </w:rPr>
      </w:pPr>
      <w:bookmarkStart w:id="19" w:name="_Toc14619"/>
      <w:r>
        <w:rPr>
          <w:rFonts w:ascii="Times New Roman" w:eastAsia="宋体" w:hAnsi="Times New Roman" w:cs="Times New Roman"/>
          <w:b/>
          <w:bCs/>
          <w:snapToGrid/>
          <w:kern w:val="44"/>
          <w:sz w:val="32"/>
          <w:szCs w:val="32"/>
        </w:rPr>
        <w:lastRenderedPageBreak/>
        <w:t>5</w:t>
      </w:r>
      <w:r>
        <w:rPr>
          <w:rFonts w:ascii="Times New Roman" w:eastAsia="宋体" w:hAnsi="Times New Roman" w:cs="Times New Roman" w:hint="eastAsia"/>
          <w:b/>
          <w:bCs/>
          <w:snapToGrid/>
          <w:kern w:val="44"/>
          <w:sz w:val="32"/>
          <w:szCs w:val="32"/>
        </w:rPr>
        <w:t>.</w:t>
      </w:r>
      <w:r>
        <w:rPr>
          <w:rFonts w:ascii="Times New Roman" w:eastAsia="宋体" w:hAnsi="Times New Roman" w:cs="Times New Roman"/>
          <w:b/>
          <w:bCs/>
          <w:snapToGrid/>
          <w:kern w:val="44"/>
          <w:sz w:val="32"/>
          <w:szCs w:val="32"/>
        </w:rPr>
        <w:t>企业污染物产生、治理与排放信息</w:t>
      </w:r>
      <w:bookmarkEnd w:id="19"/>
    </w:p>
    <w:p w14:paraId="1BF754BF" w14:textId="77777777" w:rsidR="0038297E" w:rsidRDefault="00000000">
      <w:pPr>
        <w:pStyle w:val="2"/>
        <w:widowControl w:val="0"/>
        <w:kinsoku/>
        <w:autoSpaceDE/>
        <w:autoSpaceDN/>
        <w:adjustRightInd/>
        <w:snapToGrid/>
        <w:spacing w:before="100" w:after="100" w:line="360" w:lineRule="auto"/>
        <w:textAlignment w:val="auto"/>
        <w:rPr>
          <w:rFonts w:ascii="Times New Roman" w:eastAsia="宋体" w:hAnsi="Times New Roman" w:cs="Times New Roman"/>
          <w:snapToGrid/>
          <w:kern w:val="2"/>
          <w:sz w:val="30"/>
          <w:szCs w:val="28"/>
        </w:rPr>
      </w:pPr>
      <w:bookmarkStart w:id="20" w:name="_Toc23137"/>
      <w:r>
        <w:rPr>
          <w:rFonts w:ascii="Times New Roman" w:eastAsia="宋体" w:hAnsi="Times New Roman" w:cs="Times New Roman"/>
          <w:snapToGrid/>
          <w:kern w:val="2"/>
          <w:sz w:val="30"/>
          <w:szCs w:val="28"/>
        </w:rPr>
        <w:t xml:space="preserve">5. 1  </w:t>
      </w:r>
      <w:r>
        <w:rPr>
          <w:rFonts w:ascii="Times New Roman" w:eastAsia="宋体" w:hAnsi="Times New Roman" w:cs="Times New Roman"/>
          <w:snapToGrid/>
          <w:kern w:val="2"/>
          <w:sz w:val="30"/>
          <w:szCs w:val="28"/>
        </w:rPr>
        <w:t>污染防治设施信息</w:t>
      </w:r>
      <w:bookmarkEnd w:id="20"/>
    </w:p>
    <w:p w14:paraId="7A7AEEFC" w14:textId="77777777" w:rsidR="0038297E" w:rsidRDefault="00000000">
      <w:pPr>
        <w:spacing w:line="360" w:lineRule="auto"/>
        <w:outlineLvl w:val="2"/>
        <w:rPr>
          <w:rFonts w:ascii="Times New Roman" w:eastAsia="宋体" w:hAnsi="Times New Roman" w:cs="Times New Roman"/>
          <w:b/>
          <w:bCs/>
          <w:sz w:val="28"/>
          <w:szCs w:val="28"/>
        </w:rPr>
      </w:pPr>
      <w:bookmarkStart w:id="21" w:name="_Toc3324"/>
      <w:r>
        <w:rPr>
          <w:rFonts w:ascii="Times New Roman" w:eastAsia="宋体" w:hAnsi="Times New Roman" w:cs="Times New Roman"/>
          <w:b/>
          <w:bCs/>
          <w:sz w:val="28"/>
          <w:szCs w:val="28"/>
        </w:rPr>
        <w:t xml:space="preserve">5. 1. 1  </w:t>
      </w:r>
      <w:r>
        <w:rPr>
          <w:rFonts w:ascii="Times New Roman" w:eastAsia="宋体" w:hAnsi="Times New Roman" w:cs="Times New Roman"/>
          <w:b/>
          <w:bCs/>
          <w:sz w:val="28"/>
          <w:szCs w:val="28"/>
        </w:rPr>
        <w:t>污染防治设施一览表</w:t>
      </w:r>
      <w:bookmarkEnd w:id="21"/>
    </w:p>
    <w:p w14:paraId="592F4450" w14:textId="77777777" w:rsidR="0038297E" w:rsidRDefault="00000000">
      <w:pPr>
        <w:spacing w:before="91" w:line="360" w:lineRule="auto"/>
        <w:ind w:firstLineChars="265" w:firstLine="636"/>
        <w:rPr>
          <w:rFonts w:ascii="Times New Roman" w:eastAsia="宋体" w:hAnsi="Times New Roman" w:cs="Times New Roman"/>
          <w:sz w:val="24"/>
          <w:szCs w:val="24"/>
        </w:rPr>
      </w:pPr>
      <w:r>
        <w:rPr>
          <w:rFonts w:ascii="Times New Roman" w:eastAsia="宋体" w:hAnsi="Times New Roman" w:cs="Times New Roman"/>
          <w:sz w:val="24"/>
          <w:szCs w:val="24"/>
        </w:rPr>
        <w:t>企业污染物防治设施信息如下表所示。</w:t>
      </w:r>
    </w:p>
    <w:p w14:paraId="055C9A31" w14:textId="77777777" w:rsidR="0038297E" w:rsidRDefault="00000000">
      <w:pPr>
        <w:pStyle w:val="a7"/>
        <w:spacing w:beforeAutospacing="0" w:afterAutospacing="0" w:line="360" w:lineRule="auto"/>
        <w:jc w:val="center"/>
        <w:rPr>
          <w:rFonts w:ascii="Times New Roman" w:eastAsia="宋体" w:hAnsi="Times New Roman"/>
          <w:sz w:val="21"/>
          <w:szCs w:val="18"/>
        </w:rPr>
      </w:pPr>
      <w:r>
        <w:rPr>
          <w:rFonts w:ascii="Times New Roman" w:eastAsia="宋体" w:hAnsi="Times New Roman"/>
          <w:sz w:val="21"/>
          <w:szCs w:val="18"/>
        </w:rPr>
        <w:t>公司</w:t>
      </w:r>
      <w:r>
        <w:rPr>
          <w:rFonts w:ascii="Times New Roman" w:eastAsia="宋体" w:hAnsi="Times New Roman"/>
          <w:sz w:val="21"/>
          <w:szCs w:val="18"/>
        </w:rPr>
        <w:t>202</w:t>
      </w:r>
      <w:r>
        <w:rPr>
          <w:rFonts w:ascii="Times New Roman" w:eastAsia="宋体" w:hAnsi="Times New Roman" w:hint="eastAsia"/>
          <w:sz w:val="21"/>
          <w:szCs w:val="18"/>
        </w:rPr>
        <w:t>3</w:t>
      </w:r>
      <w:r>
        <w:rPr>
          <w:rFonts w:ascii="Times New Roman" w:eastAsia="宋体" w:hAnsi="Times New Roman"/>
          <w:sz w:val="21"/>
          <w:szCs w:val="18"/>
        </w:rPr>
        <w:t>年</w:t>
      </w:r>
      <w:r>
        <w:rPr>
          <w:rFonts w:ascii="Times New Roman" w:eastAsia="宋体" w:hAnsi="Times New Roman" w:hint="eastAsia"/>
          <w:sz w:val="21"/>
          <w:szCs w:val="18"/>
        </w:rPr>
        <w:t>废弃物</w:t>
      </w:r>
      <w:r>
        <w:rPr>
          <w:rFonts w:ascii="Times New Roman" w:eastAsia="宋体" w:hAnsi="Times New Roman"/>
          <w:sz w:val="21"/>
          <w:szCs w:val="18"/>
        </w:rPr>
        <w:t>排放情况</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484"/>
        <w:gridCol w:w="723"/>
        <w:gridCol w:w="831"/>
        <w:gridCol w:w="1556"/>
        <w:gridCol w:w="1600"/>
        <w:gridCol w:w="3465"/>
      </w:tblGrid>
      <w:tr w:rsidR="0038297E" w14:paraId="35446877" w14:textId="77777777">
        <w:trPr>
          <w:trHeight w:val="567"/>
          <w:jc w:val="center"/>
        </w:trPr>
        <w:tc>
          <w:tcPr>
            <w:tcW w:w="352" w:type="pct"/>
            <w:shd w:val="clear" w:color="auto" w:fill="auto"/>
            <w:vAlign w:val="center"/>
          </w:tcPr>
          <w:p w14:paraId="4C93F73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序号</w:t>
            </w:r>
          </w:p>
        </w:tc>
        <w:tc>
          <w:tcPr>
            <w:tcW w:w="1094" w:type="pct"/>
            <w:gridSpan w:val="3"/>
            <w:shd w:val="clear" w:color="auto" w:fill="auto"/>
            <w:vAlign w:val="center"/>
          </w:tcPr>
          <w:p w14:paraId="637F88F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废弃物名称</w:t>
            </w:r>
          </w:p>
        </w:tc>
        <w:tc>
          <w:tcPr>
            <w:tcW w:w="834" w:type="pct"/>
            <w:shd w:val="clear" w:color="auto" w:fill="auto"/>
            <w:vAlign w:val="center"/>
          </w:tcPr>
          <w:p w14:paraId="2EB5537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产生量（</w:t>
            </w:r>
            <w:r>
              <w:rPr>
                <w:rFonts w:ascii="Times New Roman" w:eastAsia="宋体" w:hAnsi="Times New Roman" w:cs="Times New Roman"/>
                <w:snapToGrid/>
                <w:kern w:val="2"/>
                <w:szCs w:val="24"/>
              </w:rPr>
              <w:t>t /a</w:t>
            </w:r>
            <w:r>
              <w:rPr>
                <w:rFonts w:ascii="Times New Roman" w:eastAsia="宋体" w:hAnsi="Times New Roman" w:cs="Times New Roman"/>
                <w:snapToGrid/>
                <w:kern w:val="2"/>
                <w:szCs w:val="24"/>
              </w:rPr>
              <w:t>）</w:t>
            </w:r>
          </w:p>
        </w:tc>
        <w:tc>
          <w:tcPr>
            <w:tcW w:w="858" w:type="pct"/>
            <w:shd w:val="clear" w:color="auto" w:fill="auto"/>
            <w:vAlign w:val="center"/>
          </w:tcPr>
          <w:p w14:paraId="7D50458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排放量（</w:t>
            </w:r>
            <w:r>
              <w:rPr>
                <w:rFonts w:ascii="Times New Roman" w:eastAsia="宋体" w:hAnsi="Times New Roman" w:cs="Times New Roman"/>
                <w:snapToGrid/>
                <w:kern w:val="2"/>
                <w:szCs w:val="24"/>
              </w:rPr>
              <w:t>t /a</w:t>
            </w:r>
            <w:r>
              <w:rPr>
                <w:rFonts w:ascii="Times New Roman" w:eastAsia="宋体" w:hAnsi="Times New Roman" w:cs="Times New Roman"/>
                <w:snapToGrid/>
                <w:kern w:val="2"/>
                <w:szCs w:val="24"/>
              </w:rPr>
              <w:t>）</w:t>
            </w:r>
          </w:p>
        </w:tc>
        <w:tc>
          <w:tcPr>
            <w:tcW w:w="1859" w:type="pct"/>
            <w:shd w:val="clear" w:color="auto" w:fill="auto"/>
            <w:vAlign w:val="center"/>
          </w:tcPr>
          <w:p w14:paraId="0B8981C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处理方式</w:t>
            </w:r>
          </w:p>
        </w:tc>
      </w:tr>
      <w:tr w:rsidR="0038297E" w14:paraId="11C0A329" w14:textId="77777777">
        <w:trPr>
          <w:trHeight w:val="567"/>
          <w:jc w:val="center"/>
        </w:trPr>
        <w:tc>
          <w:tcPr>
            <w:tcW w:w="352" w:type="pct"/>
            <w:shd w:val="clear" w:color="auto" w:fill="auto"/>
            <w:vAlign w:val="center"/>
          </w:tcPr>
          <w:p w14:paraId="1C68676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1</w:t>
            </w:r>
          </w:p>
        </w:tc>
        <w:tc>
          <w:tcPr>
            <w:tcW w:w="260" w:type="pct"/>
            <w:vMerge w:val="restart"/>
            <w:shd w:val="clear" w:color="auto" w:fill="auto"/>
            <w:vAlign w:val="center"/>
          </w:tcPr>
          <w:p w14:paraId="6C53FA3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废气</w:t>
            </w:r>
          </w:p>
        </w:tc>
        <w:tc>
          <w:tcPr>
            <w:tcW w:w="388" w:type="pct"/>
            <w:vMerge w:val="restart"/>
            <w:shd w:val="clear" w:color="auto" w:fill="auto"/>
            <w:vAlign w:val="center"/>
          </w:tcPr>
          <w:p w14:paraId="6CB3E0D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天然气燃烧烟气</w:t>
            </w:r>
          </w:p>
        </w:tc>
        <w:tc>
          <w:tcPr>
            <w:tcW w:w="445" w:type="pct"/>
            <w:shd w:val="clear" w:color="auto" w:fill="auto"/>
            <w:vAlign w:val="center"/>
          </w:tcPr>
          <w:p w14:paraId="4BC6249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烟气</w:t>
            </w:r>
          </w:p>
        </w:tc>
        <w:tc>
          <w:tcPr>
            <w:tcW w:w="834" w:type="pct"/>
            <w:shd w:val="clear" w:color="auto" w:fill="auto"/>
            <w:vAlign w:val="center"/>
          </w:tcPr>
          <w:p w14:paraId="0B75EE5A" w14:textId="77777777" w:rsidR="0038297E" w:rsidRDefault="00000000">
            <w:pPr>
              <w:jc w:val="center"/>
              <w:textAlignment w:val="center"/>
              <w:rPr>
                <w:rFonts w:ascii="Times New Roman" w:eastAsia="宋体" w:hAnsi="Times New Roman" w:cs="Times New Roman"/>
                <w:lang w:bidi="ar"/>
              </w:rPr>
            </w:pPr>
            <w:r>
              <w:rPr>
                <w:rFonts w:ascii="Times New Roman" w:hAnsi="Times New Roman" w:cs="Times New Roman"/>
                <w:lang w:bidi="ar"/>
              </w:rPr>
              <w:t>2.83</w:t>
            </w:r>
            <w:r>
              <w:rPr>
                <w:rFonts w:ascii="Times New Roman" w:eastAsia="宋体" w:hAnsi="Times New Roman" w:cs="Times New Roman"/>
                <w:lang w:bidi="ar"/>
              </w:rPr>
              <w:t>×10</w:t>
            </w:r>
            <w:r>
              <w:rPr>
                <w:rFonts w:ascii="Times New Roman" w:eastAsia="宋体" w:hAnsi="Times New Roman" w:cs="Times New Roman"/>
                <w:vertAlign w:val="superscript"/>
                <w:lang w:bidi="ar"/>
              </w:rPr>
              <w:t>6</w:t>
            </w:r>
            <w:r>
              <w:rPr>
                <w:rFonts w:ascii="Times New Roman" w:eastAsia="宋体" w:hAnsi="Times New Roman" w:cs="Times New Roman"/>
                <w:lang w:bidi="ar"/>
              </w:rPr>
              <w:t>Nm</w:t>
            </w:r>
            <w:r>
              <w:rPr>
                <w:rFonts w:ascii="Times New Roman" w:eastAsia="宋体" w:hAnsi="Times New Roman" w:cs="Times New Roman"/>
                <w:vertAlign w:val="superscript"/>
                <w:lang w:bidi="ar"/>
              </w:rPr>
              <w:t>3</w:t>
            </w:r>
            <w:r>
              <w:rPr>
                <w:rFonts w:ascii="Times New Roman" w:eastAsia="宋体" w:hAnsi="Times New Roman" w:cs="Times New Roman"/>
                <w:lang w:bidi="ar"/>
              </w:rPr>
              <w:t>/</w:t>
            </w:r>
            <w:r>
              <w:rPr>
                <w:rFonts w:ascii="Times New Roman" w:eastAsia="宋体" w:hAnsi="Times New Roman" w:cs="Times New Roman"/>
                <w:lang w:bidi="ar"/>
              </w:rPr>
              <w:t>年</w:t>
            </w:r>
          </w:p>
        </w:tc>
        <w:tc>
          <w:tcPr>
            <w:tcW w:w="858" w:type="pct"/>
            <w:shd w:val="clear" w:color="auto" w:fill="auto"/>
            <w:vAlign w:val="center"/>
          </w:tcPr>
          <w:p w14:paraId="4645A91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3.56*10</w:t>
            </w:r>
            <w:r>
              <w:rPr>
                <w:rFonts w:ascii="Times New Roman" w:eastAsia="宋体" w:hAnsi="Times New Roman" w:cs="Times New Roman"/>
                <w:snapToGrid/>
                <w:kern w:val="2"/>
                <w:szCs w:val="24"/>
                <w:vertAlign w:val="superscript"/>
              </w:rPr>
              <w:t>6</w:t>
            </w:r>
            <w:r>
              <w:rPr>
                <w:rFonts w:ascii="Times New Roman" w:eastAsia="宋体" w:hAnsi="Times New Roman" w:cs="Times New Roman"/>
                <w:snapToGrid/>
                <w:kern w:val="2"/>
                <w:szCs w:val="24"/>
              </w:rPr>
              <w:t>Nm</w:t>
            </w:r>
            <w:r>
              <w:rPr>
                <w:rFonts w:ascii="Times New Roman" w:eastAsia="宋体" w:hAnsi="Times New Roman" w:cs="Times New Roman"/>
                <w:snapToGrid/>
                <w:kern w:val="2"/>
                <w:szCs w:val="24"/>
                <w:vertAlign w:val="superscript"/>
              </w:rPr>
              <w:t>3</w:t>
            </w:r>
            <w:r>
              <w:rPr>
                <w:rFonts w:ascii="Times New Roman" w:eastAsia="宋体" w:hAnsi="Times New Roman" w:cs="Times New Roman"/>
                <w:snapToGrid/>
                <w:kern w:val="2"/>
                <w:szCs w:val="24"/>
              </w:rPr>
              <w:t>/a</w:t>
            </w:r>
          </w:p>
        </w:tc>
        <w:tc>
          <w:tcPr>
            <w:tcW w:w="1859" w:type="pct"/>
            <w:vMerge w:val="restart"/>
            <w:shd w:val="clear" w:color="auto" w:fill="auto"/>
            <w:vAlign w:val="center"/>
          </w:tcPr>
          <w:p w14:paraId="7974D29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hAnsi="Times New Roman" w:cs="Times New Roman"/>
              </w:rPr>
              <w:t>收集后</w:t>
            </w:r>
            <w:r>
              <w:rPr>
                <w:rFonts w:ascii="Times New Roman" w:hAnsi="Times New Roman" w:cs="Times New Roman"/>
              </w:rPr>
              <w:t xml:space="preserve"> </w:t>
            </w:r>
            <w:r>
              <w:rPr>
                <w:rFonts w:ascii="Times New Roman" w:eastAsia="宋体" w:hAnsi="Times New Roman" w:cs="Times New Roman" w:hint="eastAsia"/>
              </w:rPr>
              <w:t>15</w:t>
            </w:r>
            <w:r>
              <w:rPr>
                <w:rFonts w:ascii="Times New Roman" w:hAnsi="Times New Roman" w:cs="Times New Roman"/>
              </w:rPr>
              <w:t xml:space="preserve">m </w:t>
            </w:r>
            <w:r>
              <w:rPr>
                <w:rFonts w:ascii="Times New Roman" w:hAnsi="Times New Roman" w:cs="Times New Roman"/>
              </w:rPr>
              <w:t>高空排放</w:t>
            </w:r>
          </w:p>
        </w:tc>
      </w:tr>
      <w:tr w:rsidR="0038297E" w14:paraId="5766F45F" w14:textId="77777777">
        <w:trPr>
          <w:trHeight w:val="567"/>
          <w:jc w:val="center"/>
        </w:trPr>
        <w:tc>
          <w:tcPr>
            <w:tcW w:w="352" w:type="pct"/>
            <w:shd w:val="clear" w:color="auto" w:fill="auto"/>
            <w:vAlign w:val="center"/>
          </w:tcPr>
          <w:p w14:paraId="2640125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2</w:t>
            </w:r>
          </w:p>
        </w:tc>
        <w:tc>
          <w:tcPr>
            <w:tcW w:w="260" w:type="pct"/>
            <w:vMerge/>
            <w:shd w:val="clear" w:color="auto" w:fill="auto"/>
            <w:vAlign w:val="center"/>
          </w:tcPr>
          <w:p w14:paraId="030D7C04"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388" w:type="pct"/>
            <w:vMerge/>
            <w:shd w:val="clear" w:color="auto" w:fill="auto"/>
            <w:vAlign w:val="center"/>
          </w:tcPr>
          <w:p w14:paraId="375B4D17"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445" w:type="pct"/>
            <w:shd w:val="clear" w:color="auto" w:fill="auto"/>
            <w:vAlign w:val="center"/>
          </w:tcPr>
          <w:p w14:paraId="44A9489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SO</w:t>
            </w:r>
            <w:r>
              <w:rPr>
                <w:rFonts w:ascii="Times New Roman" w:eastAsia="宋体" w:hAnsi="Times New Roman" w:cs="Times New Roman"/>
                <w:snapToGrid/>
                <w:kern w:val="2"/>
                <w:szCs w:val="24"/>
                <w:vertAlign w:val="subscript"/>
              </w:rPr>
              <w:t>2</w:t>
            </w:r>
          </w:p>
        </w:tc>
        <w:tc>
          <w:tcPr>
            <w:tcW w:w="834" w:type="pct"/>
            <w:shd w:val="clear" w:color="auto" w:fill="auto"/>
            <w:vAlign w:val="center"/>
          </w:tcPr>
          <w:p w14:paraId="2D51D20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1.66kg/a</w:t>
            </w:r>
          </w:p>
        </w:tc>
        <w:tc>
          <w:tcPr>
            <w:tcW w:w="858" w:type="pct"/>
            <w:shd w:val="clear" w:color="auto" w:fill="auto"/>
            <w:vAlign w:val="center"/>
          </w:tcPr>
          <w:p w14:paraId="36F2E08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1.66kg/a</w:t>
            </w:r>
          </w:p>
        </w:tc>
        <w:tc>
          <w:tcPr>
            <w:tcW w:w="1859" w:type="pct"/>
            <w:vMerge/>
            <w:shd w:val="clear" w:color="auto" w:fill="auto"/>
            <w:vAlign w:val="center"/>
          </w:tcPr>
          <w:p w14:paraId="1E9BBB23"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r>
      <w:tr w:rsidR="0038297E" w14:paraId="49AE887C" w14:textId="77777777">
        <w:trPr>
          <w:trHeight w:val="567"/>
          <w:jc w:val="center"/>
        </w:trPr>
        <w:tc>
          <w:tcPr>
            <w:tcW w:w="352" w:type="pct"/>
            <w:shd w:val="clear" w:color="auto" w:fill="auto"/>
            <w:vAlign w:val="center"/>
          </w:tcPr>
          <w:p w14:paraId="23B9C55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3</w:t>
            </w:r>
          </w:p>
        </w:tc>
        <w:tc>
          <w:tcPr>
            <w:tcW w:w="260" w:type="pct"/>
            <w:vMerge/>
            <w:shd w:val="clear" w:color="auto" w:fill="auto"/>
            <w:vAlign w:val="center"/>
          </w:tcPr>
          <w:p w14:paraId="28D56D5C"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388" w:type="pct"/>
            <w:vMerge/>
            <w:shd w:val="clear" w:color="auto" w:fill="auto"/>
            <w:vAlign w:val="center"/>
          </w:tcPr>
          <w:p w14:paraId="1ED11D78"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445" w:type="pct"/>
            <w:shd w:val="clear" w:color="auto" w:fill="auto"/>
            <w:vAlign w:val="center"/>
          </w:tcPr>
          <w:p w14:paraId="57643D2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NOx</w:t>
            </w:r>
          </w:p>
        </w:tc>
        <w:tc>
          <w:tcPr>
            <w:tcW w:w="834" w:type="pct"/>
            <w:shd w:val="clear" w:color="auto" w:fill="auto"/>
            <w:vAlign w:val="center"/>
          </w:tcPr>
          <w:p w14:paraId="3B8B536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0.07</w:t>
            </w:r>
          </w:p>
        </w:tc>
        <w:tc>
          <w:tcPr>
            <w:tcW w:w="858" w:type="pct"/>
            <w:shd w:val="clear" w:color="auto" w:fill="auto"/>
            <w:vAlign w:val="center"/>
          </w:tcPr>
          <w:p w14:paraId="6B0BFD9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0.07</w:t>
            </w:r>
          </w:p>
        </w:tc>
        <w:tc>
          <w:tcPr>
            <w:tcW w:w="1859" w:type="pct"/>
            <w:vMerge/>
            <w:shd w:val="clear" w:color="auto" w:fill="auto"/>
            <w:vAlign w:val="center"/>
          </w:tcPr>
          <w:p w14:paraId="460BB1BD"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r>
      <w:tr w:rsidR="0038297E" w14:paraId="20FDBD87" w14:textId="77777777">
        <w:trPr>
          <w:trHeight w:val="567"/>
          <w:jc w:val="center"/>
        </w:trPr>
        <w:tc>
          <w:tcPr>
            <w:tcW w:w="352" w:type="pct"/>
            <w:shd w:val="clear" w:color="auto" w:fill="auto"/>
            <w:vAlign w:val="center"/>
          </w:tcPr>
          <w:p w14:paraId="47B6DB4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4</w:t>
            </w:r>
          </w:p>
        </w:tc>
        <w:tc>
          <w:tcPr>
            <w:tcW w:w="260" w:type="pct"/>
            <w:vMerge/>
            <w:shd w:val="clear" w:color="auto" w:fill="auto"/>
            <w:vAlign w:val="center"/>
          </w:tcPr>
          <w:p w14:paraId="4D082C82"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834" w:type="pct"/>
            <w:gridSpan w:val="2"/>
            <w:shd w:val="clear" w:color="auto" w:fill="auto"/>
            <w:vAlign w:val="center"/>
          </w:tcPr>
          <w:p w14:paraId="4DA043A7" w14:textId="77777777" w:rsidR="0038297E" w:rsidRDefault="00000000">
            <w:pPr>
              <w:jc w:val="center"/>
              <w:textAlignment w:val="center"/>
              <w:rPr>
                <w:rFonts w:ascii="Times New Roman" w:eastAsia="宋体" w:hAnsi="Times New Roman" w:cs="Times New Roman"/>
                <w:snapToGrid/>
                <w:kern w:val="2"/>
                <w:szCs w:val="24"/>
              </w:rPr>
            </w:pPr>
            <w:r>
              <w:rPr>
                <w:rFonts w:cs="Times New Roman" w:hint="eastAsia"/>
                <w:lang w:bidi="ar"/>
              </w:rPr>
              <w:t>投料、破碎粉尘</w:t>
            </w:r>
          </w:p>
        </w:tc>
        <w:tc>
          <w:tcPr>
            <w:tcW w:w="834" w:type="pct"/>
            <w:shd w:val="clear" w:color="auto" w:fill="auto"/>
            <w:vAlign w:val="center"/>
          </w:tcPr>
          <w:p w14:paraId="1850420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18.45</w:t>
            </w:r>
          </w:p>
        </w:tc>
        <w:tc>
          <w:tcPr>
            <w:tcW w:w="858" w:type="pct"/>
            <w:shd w:val="clear" w:color="auto" w:fill="auto"/>
            <w:vAlign w:val="center"/>
          </w:tcPr>
          <w:p w14:paraId="5A00B5C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1.1</w:t>
            </w:r>
          </w:p>
        </w:tc>
        <w:tc>
          <w:tcPr>
            <w:tcW w:w="1859" w:type="pct"/>
            <w:vMerge w:val="restart"/>
            <w:shd w:val="clear" w:color="auto" w:fill="auto"/>
            <w:vAlign w:val="center"/>
          </w:tcPr>
          <w:p w14:paraId="684B04A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经重力</w:t>
            </w:r>
            <w:r>
              <w:rPr>
                <w:rFonts w:ascii="Times New Roman" w:eastAsia="宋体" w:hAnsi="Times New Roman" w:cs="Times New Roman"/>
                <w:snapToGrid/>
                <w:kern w:val="2"/>
                <w:szCs w:val="24"/>
              </w:rPr>
              <w:t>+</w:t>
            </w:r>
            <w:r>
              <w:rPr>
                <w:rFonts w:ascii="Times New Roman" w:eastAsia="宋体" w:hAnsi="Times New Roman" w:cs="Times New Roman"/>
                <w:snapToGrid/>
                <w:kern w:val="2"/>
                <w:szCs w:val="24"/>
              </w:rPr>
              <w:t>旋风除尘</w:t>
            </w:r>
            <w:r>
              <w:rPr>
                <w:rFonts w:ascii="Times New Roman" w:eastAsia="宋体" w:hAnsi="Times New Roman" w:cs="Times New Roman"/>
                <w:snapToGrid/>
                <w:kern w:val="2"/>
                <w:szCs w:val="24"/>
              </w:rPr>
              <w:t>+</w:t>
            </w:r>
            <w:r>
              <w:rPr>
                <w:rFonts w:ascii="Times New Roman" w:eastAsia="宋体" w:hAnsi="Times New Roman" w:cs="Times New Roman"/>
                <w:snapToGrid/>
                <w:kern w:val="2"/>
                <w:szCs w:val="24"/>
              </w:rPr>
              <w:t>二级水喷淋处理后</w:t>
            </w:r>
            <w:r>
              <w:rPr>
                <w:rFonts w:ascii="Times New Roman" w:eastAsia="宋体" w:hAnsi="Times New Roman" w:cs="Times New Roman"/>
                <w:snapToGrid/>
                <w:kern w:val="2"/>
                <w:szCs w:val="24"/>
              </w:rPr>
              <w:t>15m</w:t>
            </w:r>
            <w:r>
              <w:rPr>
                <w:rFonts w:ascii="Times New Roman" w:eastAsia="宋体" w:hAnsi="Times New Roman" w:cs="Times New Roman"/>
                <w:snapToGrid/>
                <w:kern w:val="2"/>
                <w:szCs w:val="24"/>
              </w:rPr>
              <w:t>高空排放，收集效率按</w:t>
            </w:r>
            <w:r>
              <w:rPr>
                <w:rFonts w:ascii="Times New Roman" w:eastAsia="宋体" w:hAnsi="Times New Roman" w:cs="Times New Roman"/>
                <w:snapToGrid/>
                <w:kern w:val="2"/>
                <w:szCs w:val="24"/>
              </w:rPr>
              <w:t>95%</w:t>
            </w:r>
            <w:r>
              <w:rPr>
                <w:rFonts w:ascii="Times New Roman" w:eastAsia="宋体" w:hAnsi="Times New Roman" w:cs="Times New Roman"/>
                <w:snapToGrid/>
                <w:kern w:val="2"/>
                <w:szCs w:val="24"/>
              </w:rPr>
              <w:t>，除尘效率按</w:t>
            </w:r>
            <w:r>
              <w:rPr>
                <w:rFonts w:ascii="Times New Roman" w:eastAsia="宋体" w:hAnsi="Times New Roman" w:cs="Times New Roman"/>
                <w:snapToGrid/>
                <w:kern w:val="2"/>
                <w:szCs w:val="24"/>
              </w:rPr>
              <w:t xml:space="preserve"> 99%</w:t>
            </w:r>
          </w:p>
        </w:tc>
      </w:tr>
      <w:tr w:rsidR="0038297E" w14:paraId="4D7F2204" w14:textId="77777777">
        <w:trPr>
          <w:trHeight w:val="567"/>
          <w:jc w:val="center"/>
        </w:trPr>
        <w:tc>
          <w:tcPr>
            <w:tcW w:w="352" w:type="pct"/>
            <w:shd w:val="clear" w:color="auto" w:fill="auto"/>
            <w:vAlign w:val="center"/>
          </w:tcPr>
          <w:p w14:paraId="415CB57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5</w:t>
            </w:r>
          </w:p>
        </w:tc>
        <w:tc>
          <w:tcPr>
            <w:tcW w:w="260" w:type="pct"/>
            <w:vMerge/>
            <w:shd w:val="clear" w:color="auto" w:fill="auto"/>
            <w:vAlign w:val="center"/>
          </w:tcPr>
          <w:p w14:paraId="1CAB6743"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834" w:type="pct"/>
            <w:gridSpan w:val="2"/>
            <w:shd w:val="clear" w:color="auto" w:fill="auto"/>
            <w:vAlign w:val="center"/>
          </w:tcPr>
          <w:p w14:paraId="76A52990" w14:textId="77777777" w:rsidR="0038297E" w:rsidRDefault="00000000">
            <w:pPr>
              <w:jc w:val="center"/>
              <w:textAlignment w:val="center"/>
              <w:rPr>
                <w:rFonts w:ascii="Times New Roman" w:eastAsia="宋体" w:hAnsi="Times New Roman" w:cs="Times New Roman"/>
                <w:snapToGrid/>
                <w:kern w:val="2"/>
                <w:szCs w:val="24"/>
              </w:rPr>
            </w:pPr>
            <w:r>
              <w:rPr>
                <w:rFonts w:cs="Times New Roman" w:hint="eastAsia"/>
                <w:lang w:bidi="ar"/>
              </w:rPr>
              <w:t>造粒、烘干、冷却、筛分、包装过程废气</w:t>
            </w:r>
          </w:p>
        </w:tc>
        <w:tc>
          <w:tcPr>
            <w:tcW w:w="834" w:type="pct"/>
            <w:shd w:val="clear" w:color="auto" w:fill="auto"/>
            <w:vAlign w:val="center"/>
          </w:tcPr>
          <w:p w14:paraId="39386A4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9.92</w:t>
            </w:r>
          </w:p>
        </w:tc>
        <w:tc>
          <w:tcPr>
            <w:tcW w:w="858" w:type="pct"/>
            <w:shd w:val="clear" w:color="auto" w:fill="auto"/>
            <w:vAlign w:val="center"/>
          </w:tcPr>
          <w:p w14:paraId="445308E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0.59</w:t>
            </w:r>
          </w:p>
        </w:tc>
        <w:tc>
          <w:tcPr>
            <w:tcW w:w="1859" w:type="pct"/>
            <w:vMerge/>
            <w:shd w:val="clear" w:color="auto" w:fill="auto"/>
            <w:vAlign w:val="center"/>
          </w:tcPr>
          <w:p w14:paraId="408871B6"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r>
      <w:tr w:rsidR="0038297E" w14:paraId="54B0A217" w14:textId="77777777">
        <w:trPr>
          <w:trHeight w:val="567"/>
          <w:jc w:val="center"/>
        </w:trPr>
        <w:tc>
          <w:tcPr>
            <w:tcW w:w="352" w:type="pct"/>
            <w:shd w:val="clear" w:color="auto" w:fill="auto"/>
            <w:vAlign w:val="center"/>
          </w:tcPr>
          <w:p w14:paraId="2148D78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6</w:t>
            </w:r>
          </w:p>
        </w:tc>
        <w:tc>
          <w:tcPr>
            <w:tcW w:w="260" w:type="pct"/>
            <w:vMerge w:val="restart"/>
            <w:shd w:val="clear" w:color="auto" w:fill="auto"/>
            <w:vAlign w:val="center"/>
          </w:tcPr>
          <w:p w14:paraId="0282563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废水</w:t>
            </w:r>
          </w:p>
          <w:p w14:paraId="5D31C6C8"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834" w:type="pct"/>
            <w:gridSpan w:val="2"/>
            <w:shd w:val="clear" w:color="auto" w:fill="auto"/>
            <w:vAlign w:val="center"/>
          </w:tcPr>
          <w:p w14:paraId="59A3C1D8" w14:textId="77777777" w:rsidR="0038297E" w:rsidRDefault="00000000">
            <w:pPr>
              <w:jc w:val="center"/>
              <w:rPr>
                <w:rFonts w:ascii="Times New Roman" w:eastAsia="宋体" w:hAnsi="Times New Roman" w:cs="Times New Roman"/>
                <w:snapToGrid/>
                <w:kern w:val="2"/>
                <w:szCs w:val="24"/>
              </w:rPr>
            </w:pPr>
            <w:r>
              <w:rPr>
                <w:rFonts w:cs="Times New Roman" w:hint="eastAsia"/>
              </w:rPr>
              <w:t>办公废水</w:t>
            </w:r>
          </w:p>
        </w:tc>
        <w:tc>
          <w:tcPr>
            <w:tcW w:w="834" w:type="pct"/>
            <w:shd w:val="clear" w:color="auto" w:fill="auto"/>
            <w:vAlign w:val="center"/>
          </w:tcPr>
          <w:p w14:paraId="7A506E7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637</w:t>
            </w:r>
          </w:p>
        </w:tc>
        <w:tc>
          <w:tcPr>
            <w:tcW w:w="858" w:type="pct"/>
            <w:shd w:val="clear" w:color="auto" w:fill="auto"/>
            <w:vAlign w:val="center"/>
          </w:tcPr>
          <w:p w14:paraId="7AAB5DE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637</w:t>
            </w:r>
          </w:p>
        </w:tc>
        <w:tc>
          <w:tcPr>
            <w:tcW w:w="1859" w:type="pct"/>
            <w:shd w:val="clear" w:color="auto" w:fill="auto"/>
            <w:vAlign w:val="center"/>
          </w:tcPr>
          <w:p w14:paraId="1B3ED651" w14:textId="77777777" w:rsidR="0038297E" w:rsidRDefault="00000000">
            <w:pPr>
              <w:jc w:val="center"/>
              <w:rPr>
                <w:rFonts w:ascii="Times New Roman" w:eastAsia="宋体" w:hAnsi="Times New Roman" w:cs="Times New Roman"/>
                <w:snapToGrid/>
                <w:kern w:val="2"/>
                <w:szCs w:val="24"/>
              </w:rPr>
            </w:pPr>
            <w:r>
              <w:rPr>
                <w:rFonts w:cs="Times New Roman" w:hint="eastAsia"/>
              </w:rPr>
              <w:t>经隔油池、化粪池处理设施处理后纳管排放</w:t>
            </w:r>
          </w:p>
        </w:tc>
      </w:tr>
      <w:tr w:rsidR="0038297E" w14:paraId="57A68FD2" w14:textId="77777777">
        <w:trPr>
          <w:trHeight w:val="567"/>
          <w:jc w:val="center"/>
        </w:trPr>
        <w:tc>
          <w:tcPr>
            <w:tcW w:w="352" w:type="pct"/>
            <w:shd w:val="clear" w:color="auto" w:fill="auto"/>
            <w:vAlign w:val="center"/>
          </w:tcPr>
          <w:p w14:paraId="17471CD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7</w:t>
            </w:r>
          </w:p>
        </w:tc>
        <w:tc>
          <w:tcPr>
            <w:tcW w:w="260" w:type="pct"/>
            <w:vMerge/>
            <w:shd w:val="clear" w:color="auto" w:fill="auto"/>
            <w:vAlign w:val="center"/>
          </w:tcPr>
          <w:p w14:paraId="1E29CE01"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834" w:type="pct"/>
            <w:gridSpan w:val="2"/>
            <w:shd w:val="clear" w:color="auto" w:fill="auto"/>
            <w:vAlign w:val="center"/>
          </w:tcPr>
          <w:p w14:paraId="44D0BFCC" w14:textId="77777777" w:rsidR="0038297E" w:rsidRDefault="00000000">
            <w:pPr>
              <w:jc w:val="center"/>
              <w:rPr>
                <w:rFonts w:ascii="Times New Roman" w:eastAsia="宋体" w:hAnsi="Times New Roman" w:cs="Times New Roman"/>
                <w:snapToGrid/>
                <w:kern w:val="2"/>
                <w:szCs w:val="24"/>
              </w:rPr>
            </w:pPr>
            <w:r>
              <w:rPr>
                <w:rFonts w:cs="Times New Roman" w:hint="eastAsia"/>
              </w:rPr>
              <w:t>废气喷淋废水</w:t>
            </w:r>
          </w:p>
        </w:tc>
        <w:tc>
          <w:tcPr>
            <w:tcW w:w="834" w:type="pct"/>
            <w:shd w:val="clear" w:color="auto" w:fill="auto"/>
            <w:vAlign w:val="center"/>
          </w:tcPr>
          <w:p w14:paraId="175AE13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694</w:t>
            </w:r>
          </w:p>
        </w:tc>
        <w:tc>
          <w:tcPr>
            <w:tcW w:w="858" w:type="pct"/>
            <w:shd w:val="clear" w:color="auto" w:fill="auto"/>
            <w:vAlign w:val="center"/>
          </w:tcPr>
          <w:p w14:paraId="147F726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0</w:t>
            </w:r>
          </w:p>
        </w:tc>
        <w:tc>
          <w:tcPr>
            <w:tcW w:w="1859" w:type="pct"/>
            <w:shd w:val="clear" w:color="auto" w:fill="auto"/>
            <w:vAlign w:val="center"/>
          </w:tcPr>
          <w:p w14:paraId="78545DFC" w14:textId="77777777" w:rsidR="0038297E" w:rsidRDefault="00000000">
            <w:pPr>
              <w:jc w:val="center"/>
              <w:rPr>
                <w:rFonts w:ascii="Times New Roman" w:eastAsia="宋体" w:hAnsi="Times New Roman" w:cs="Times New Roman"/>
                <w:snapToGrid/>
                <w:kern w:val="2"/>
                <w:szCs w:val="24"/>
              </w:rPr>
            </w:pPr>
            <w:r>
              <w:rPr>
                <w:rFonts w:cs="Times New Roman" w:hint="eastAsia"/>
              </w:rPr>
              <w:t>循环使用</w:t>
            </w:r>
          </w:p>
        </w:tc>
      </w:tr>
      <w:tr w:rsidR="0038297E" w14:paraId="158BAB02" w14:textId="77777777">
        <w:trPr>
          <w:trHeight w:val="567"/>
          <w:jc w:val="center"/>
        </w:trPr>
        <w:tc>
          <w:tcPr>
            <w:tcW w:w="352" w:type="pct"/>
            <w:shd w:val="clear" w:color="auto" w:fill="auto"/>
            <w:vAlign w:val="center"/>
          </w:tcPr>
          <w:p w14:paraId="2BE84E1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8</w:t>
            </w:r>
          </w:p>
        </w:tc>
        <w:tc>
          <w:tcPr>
            <w:tcW w:w="260" w:type="pct"/>
            <w:vMerge w:val="restart"/>
            <w:shd w:val="clear" w:color="auto" w:fill="auto"/>
            <w:vAlign w:val="center"/>
          </w:tcPr>
          <w:p w14:paraId="0A09C52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固体废物</w:t>
            </w:r>
          </w:p>
        </w:tc>
        <w:tc>
          <w:tcPr>
            <w:tcW w:w="834" w:type="pct"/>
            <w:gridSpan w:val="2"/>
            <w:shd w:val="clear" w:color="auto" w:fill="auto"/>
            <w:vAlign w:val="center"/>
          </w:tcPr>
          <w:p w14:paraId="33DCD3AA"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收集的粉尘</w:t>
            </w:r>
          </w:p>
        </w:tc>
        <w:tc>
          <w:tcPr>
            <w:tcW w:w="834" w:type="pct"/>
            <w:shd w:val="clear" w:color="auto" w:fill="auto"/>
            <w:vAlign w:val="center"/>
          </w:tcPr>
          <w:p w14:paraId="39B0F59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17.5</w:t>
            </w:r>
          </w:p>
        </w:tc>
        <w:tc>
          <w:tcPr>
            <w:tcW w:w="858" w:type="pct"/>
            <w:shd w:val="clear" w:color="auto" w:fill="auto"/>
            <w:vAlign w:val="center"/>
          </w:tcPr>
          <w:p w14:paraId="54C9F9E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0</w:t>
            </w:r>
          </w:p>
        </w:tc>
        <w:tc>
          <w:tcPr>
            <w:tcW w:w="1859" w:type="pct"/>
            <w:shd w:val="clear" w:color="auto" w:fill="auto"/>
            <w:vAlign w:val="center"/>
          </w:tcPr>
          <w:p w14:paraId="63858D5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回用于生产</w:t>
            </w:r>
          </w:p>
        </w:tc>
      </w:tr>
      <w:tr w:rsidR="0038297E" w14:paraId="73D16FCB" w14:textId="77777777">
        <w:trPr>
          <w:trHeight w:val="567"/>
          <w:jc w:val="center"/>
        </w:trPr>
        <w:tc>
          <w:tcPr>
            <w:tcW w:w="352" w:type="pct"/>
            <w:shd w:val="clear" w:color="auto" w:fill="auto"/>
            <w:vAlign w:val="center"/>
          </w:tcPr>
          <w:p w14:paraId="2A2C16E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9</w:t>
            </w:r>
          </w:p>
        </w:tc>
        <w:tc>
          <w:tcPr>
            <w:tcW w:w="260" w:type="pct"/>
            <w:vMerge/>
            <w:shd w:val="clear" w:color="auto" w:fill="auto"/>
            <w:vAlign w:val="center"/>
          </w:tcPr>
          <w:p w14:paraId="7876CDEA"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834" w:type="pct"/>
            <w:gridSpan w:val="2"/>
            <w:shd w:val="clear" w:color="auto" w:fill="auto"/>
            <w:vAlign w:val="center"/>
          </w:tcPr>
          <w:p w14:paraId="00C686D8"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一般废包装材料</w:t>
            </w:r>
          </w:p>
        </w:tc>
        <w:tc>
          <w:tcPr>
            <w:tcW w:w="834" w:type="pct"/>
            <w:shd w:val="clear" w:color="auto" w:fill="auto"/>
            <w:vAlign w:val="center"/>
          </w:tcPr>
          <w:p w14:paraId="5B2FB14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1.5</w:t>
            </w:r>
          </w:p>
        </w:tc>
        <w:tc>
          <w:tcPr>
            <w:tcW w:w="858" w:type="pct"/>
            <w:shd w:val="clear" w:color="auto" w:fill="auto"/>
            <w:vAlign w:val="center"/>
          </w:tcPr>
          <w:p w14:paraId="4FB011E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0</w:t>
            </w:r>
          </w:p>
        </w:tc>
        <w:tc>
          <w:tcPr>
            <w:tcW w:w="1859" w:type="pct"/>
            <w:shd w:val="clear" w:color="auto" w:fill="auto"/>
            <w:vAlign w:val="center"/>
          </w:tcPr>
          <w:p w14:paraId="30ACE4C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收集后外卖综合利用</w:t>
            </w:r>
          </w:p>
        </w:tc>
      </w:tr>
      <w:tr w:rsidR="0038297E" w14:paraId="1850ECF7" w14:textId="77777777">
        <w:trPr>
          <w:trHeight w:val="567"/>
          <w:jc w:val="center"/>
        </w:trPr>
        <w:tc>
          <w:tcPr>
            <w:tcW w:w="352" w:type="pct"/>
            <w:shd w:val="clear" w:color="auto" w:fill="auto"/>
            <w:vAlign w:val="center"/>
          </w:tcPr>
          <w:p w14:paraId="44BAC63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1</w:t>
            </w:r>
            <w:r>
              <w:rPr>
                <w:rFonts w:ascii="Times New Roman" w:eastAsia="宋体" w:hAnsi="Times New Roman" w:cs="Times New Roman"/>
                <w:snapToGrid/>
                <w:kern w:val="2"/>
                <w:szCs w:val="24"/>
              </w:rPr>
              <w:t>0</w:t>
            </w:r>
          </w:p>
        </w:tc>
        <w:tc>
          <w:tcPr>
            <w:tcW w:w="260" w:type="pct"/>
            <w:vMerge/>
            <w:shd w:val="clear" w:color="auto" w:fill="auto"/>
            <w:vAlign w:val="center"/>
          </w:tcPr>
          <w:p w14:paraId="4C531567"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szCs w:val="24"/>
              </w:rPr>
            </w:pPr>
          </w:p>
        </w:tc>
        <w:tc>
          <w:tcPr>
            <w:tcW w:w="834" w:type="pct"/>
            <w:gridSpan w:val="2"/>
            <w:shd w:val="clear" w:color="auto" w:fill="auto"/>
            <w:vAlign w:val="center"/>
          </w:tcPr>
          <w:p w14:paraId="2A690010" w14:textId="77777777" w:rsidR="0038297E" w:rsidRDefault="00000000">
            <w:pPr>
              <w:jc w:val="center"/>
              <w:textAlignment w:val="center"/>
              <w:rPr>
                <w:rFonts w:ascii="Times New Roman" w:eastAsia="宋体" w:hAnsi="Times New Roman" w:cs="Times New Roman"/>
                <w:lang w:bidi="ar"/>
              </w:rPr>
            </w:pPr>
            <w:r>
              <w:rPr>
                <w:rFonts w:cs="Times New Roman" w:hint="eastAsia"/>
                <w:lang w:bidi="ar"/>
              </w:rPr>
              <w:t>办公垃圾</w:t>
            </w:r>
          </w:p>
        </w:tc>
        <w:tc>
          <w:tcPr>
            <w:tcW w:w="834" w:type="pct"/>
            <w:shd w:val="clear" w:color="auto" w:fill="auto"/>
            <w:vAlign w:val="center"/>
          </w:tcPr>
          <w:p w14:paraId="1934320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4.5</w:t>
            </w:r>
          </w:p>
        </w:tc>
        <w:tc>
          <w:tcPr>
            <w:tcW w:w="858" w:type="pct"/>
            <w:shd w:val="clear" w:color="auto" w:fill="auto"/>
            <w:vAlign w:val="center"/>
          </w:tcPr>
          <w:p w14:paraId="026F92E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环卫部门统一处理</w:t>
            </w:r>
          </w:p>
        </w:tc>
        <w:tc>
          <w:tcPr>
            <w:tcW w:w="1859" w:type="pct"/>
            <w:shd w:val="clear" w:color="auto" w:fill="auto"/>
            <w:vAlign w:val="center"/>
          </w:tcPr>
          <w:p w14:paraId="0D6289E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环卫部门统一处理</w:t>
            </w:r>
          </w:p>
        </w:tc>
      </w:tr>
    </w:tbl>
    <w:p w14:paraId="739F70E1" w14:textId="77777777" w:rsidR="0038297E" w:rsidRDefault="0038297E">
      <w:pPr>
        <w:pStyle w:val="a0"/>
        <w:rPr>
          <w:rFonts w:ascii="Times New Roman" w:eastAsia="宋体" w:hAnsi="Times New Roman" w:cs="Times New Roman"/>
        </w:rPr>
        <w:sectPr w:rsidR="0038297E" w:rsidSect="008E1093">
          <w:footerReference w:type="default" r:id="rId11"/>
          <w:pgSz w:w="11906" w:h="16839"/>
          <w:pgMar w:top="1429" w:right="1371" w:bottom="1429" w:left="1429" w:header="0" w:footer="1254" w:gutter="0"/>
          <w:cols w:space="720"/>
        </w:sectPr>
      </w:pPr>
    </w:p>
    <w:p w14:paraId="46BA6DEF" w14:textId="77777777" w:rsidR="0038297E" w:rsidRDefault="00000000">
      <w:pPr>
        <w:pStyle w:val="2"/>
        <w:widowControl w:val="0"/>
        <w:kinsoku/>
        <w:autoSpaceDE/>
        <w:autoSpaceDN/>
        <w:adjustRightInd/>
        <w:snapToGrid/>
        <w:spacing w:before="100" w:after="100" w:line="360" w:lineRule="auto"/>
        <w:textAlignment w:val="auto"/>
        <w:rPr>
          <w:rFonts w:ascii="Times New Roman" w:eastAsia="宋体" w:hAnsi="Times New Roman" w:cs="Times New Roman"/>
          <w:snapToGrid/>
          <w:kern w:val="2"/>
          <w:sz w:val="30"/>
          <w:szCs w:val="28"/>
        </w:rPr>
      </w:pPr>
      <w:bookmarkStart w:id="22" w:name="_Toc9042"/>
      <w:r>
        <w:rPr>
          <w:rFonts w:ascii="Times New Roman" w:eastAsia="宋体" w:hAnsi="Times New Roman" w:cs="Times New Roman"/>
          <w:snapToGrid/>
          <w:kern w:val="2"/>
          <w:sz w:val="30"/>
          <w:szCs w:val="28"/>
        </w:rPr>
        <w:lastRenderedPageBreak/>
        <w:t xml:space="preserve">5.2  </w:t>
      </w:r>
      <w:r>
        <w:rPr>
          <w:rFonts w:ascii="Times New Roman" w:eastAsia="宋体" w:hAnsi="Times New Roman" w:cs="Times New Roman"/>
          <w:snapToGrid/>
          <w:kern w:val="2"/>
          <w:sz w:val="30"/>
          <w:szCs w:val="28"/>
        </w:rPr>
        <w:t>废气排放情况</w:t>
      </w:r>
      <w:bookmarkEnd w:id="22"/>
    </w:p>
    <w:p w14:paraId="79184FF3" w14:textId="77777777" w:rsidR="0038297E" w:rsidRDefault="00000000">
      <w:pPr>
        <w:spacing w:line="360" w:lineRule="auto"/>
        <w:outlineLvl w:val="2"/>
        <w:rPr>
          <w:rFonts w:ascii="Times New Roman" w:eastAsia="宋体" w:hAnsi="Times New Roman" w:cs="Times New Roman"/>
          <w:b/>
          <w:bCs/>
          <w:sz w:val="28"/>
          <w:szCs w:val="28"/>
        </w:rPr>
      </w:pPr>
      <w:bookmarkStart w:id="23" w:name="_Toc16779"/>
      <w:r>
        <w:rPr>
          <w:rFonts w:ascii="Times New Roman" w:eastAsia="宋体" w:hAnsi="Times New Roman" w:cs="Times New Roman"/>
          <w:b/>
          <w:bCs/>
          <w:sz w:val="28"/>
          <w:szCs w:val="28"/>
        </w:rPr>
        <w:t xml:space="preserve">5.2. 1  </w:t>
      </w:r>
      <w:r>
        <w:rPr>
          <w:rFonts w:ascii="Times New Roman" w:eastAsia="宋体" w:hAnsi="Times New Roman" w:cs="Times New Roman"/>
          <w:b/>
          <w:bCs/>
          <w:sz w:val="28"/>
          <w:szCs w:val="28"/>
        </w:rPr>
        <w:t>废气排放情况</w:t>
      </w:r>
      <w:bookmarkEnd w:id="23"/>
    </w:p>
    <w:p w14:paraId="34C00D39" w14:textId="77777777" w:rsidR="0038297E" w:rsidRDefault="00000000">
      <w:pPr>
        <w:pStyle w:val="a7"/>
        <w:spacing w:beforeAutospacing="0" w:afterAutospacing="0" w:line="360" w:lineRule="auto"/>
        <w:jc w:val="center"/>
        <w:rPr>
          <w:rFonts w:eastAsia="宋体"/>
          <w:sz w:val="21"/>
          <w:szCs w:val="18"/>
        </w:rPr>
      </w:pPr>
      <w:r>
        <w:rPr>
          <w:rFonts w:eastAsia="宋体" w:hint="eastAsia"/>
          <w:sz w:val="21"/>
          <w:szCs w:val="18"/>
        </w:rPr>
        <w:t>废气检测内容一览表</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245"/>
        <w:gridCol w:w="3180"/>
        <w:gridCol w:w="2490"/>
        <w:gridCol w:w="1291"/>
      </w:tblGrid>
      <w:tr w:rsidR="0038297E" w14:paraId="7B9C75EC" w14:textId="77777777">
        <w:trPr>
          <w:trHeight w:val="567"/>
          <w:jc w:val="center"/>
        </w:trPr>
        <w:tc>
          <w:tcPr>
            <w:tcW w:w="753" w:type="dxa"/>
            <w:shd w:val="clear" w:color="auto" w:fill="auto"/>
            <w:noWrap/>
            <w:vAlign w:val="center"/>
          </w:tcPr>
          <w:p w14:paraId="46C8059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序号</w:t>
            </w:r>
          </w:p>
        </w:tc>
        <w:tc>
          <w:tcPr>
            <w:tcW w:w="1245" w:type="dxa"/>
            <w:shd w:val="clear" w:color="auto" w:fill="auto"/>
            <w:noWrap/>
            <w:vAlign w:val="center"/>
          </w:tcPr>
          <w:p w14:paraId="028A7EE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检测项目</w:t>
            </w:r>
          </w:p>
        </w:tc>
        <w:tc>
          <w:tcPr>
            <w:tcW w:w="3180" w:type="dxa"/>
            <w:shd w:val="clear" w:color="auto" w:fill="auto"/>
            <w:noWrap/>
            <w:vAlign w:val="center"/>
          </w:tcPr>
          <w:p w14:paraId="1633BEC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检测分析方法</w:t>
            </w:r>
          </w:p>
        </w:tc>
        <w:tc>
          <w:tcPr>
            <w:tcW w:w="2490" w:type="dxa"/>
            <w:shd w:val="clear" w:color="auto" w:fill="auto"/>
            <w:noWrap/>
            <w:vAlign w:val="center"/>
          </w:tcPr>
          <w:p w14:paraId="5A2AEE7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仪器名称</w:t>
            </w:r>
          </w:p>
        </w:tc>
        <w:tc>
          <w:tcPr>
            <w:tcW w:w="1291" w:type="dxa"/>
            <w:shd w:val="clear" w:color="auto" w:fill="auto"/>
            <w:noWrap/>
            <w:vAlign w:val="center"/>
          </w:tcPr>
          <w:p w14:paraId="3C0AA2E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检出限</w:t>
            </w:r>
          </w:p>
          <w:p w14:paraId="7F18F5D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(mg/m³)</w:t>
            </w:r>
          </w:p>
        </w:tc>
      </w:tr>
      <w:tr w:rsidR="0038297E" w14:paraId="548E01D8" w14:textId="77777777">
        <w:trPr>
          <w:trHeight w:val="567"/>
          <w:jc w:val="center"/>
        </w:trPr>
        <w:tc>
          <w:tcPr>
            <w:tcW w:w="753" w:type="dxa"/>
            <w:shd w:val="clear" w:color="auto" w:fill="auto"/>
            <w:noWrap/>
            <w:vAlign w:val="center"/>
          </w:tcPr>
          <w:p w14:paraId="3C64D4B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w:t>
            </w:r>
          </w:p>
        </w:tc>
        <w:tc>
          <w:tcPr>
            <w:tcW w:w="1245" w:type="dxa"/>
            <w:shd w:val="clear" w:color="auto" w:fill="auto"/>
            <w:noWrap/>
            <w:vAlign w:val="center"/>
          </w:tcPr>
          <w:p w14:paraId="0342808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二氧化硫</w:t>
            </w:r>
          </w:p>
        </w:tc>
        <w:tc>
          <w:tcPr>
            <w:tcW w:w="3180" w:type="dxa"/>
            <w:shd w:val="clear" w:color="auto" w:fill="auto"/>
            <w:noWrap/>
            <w:vAlign w:val="center"/>
          </w:tcPr>
          <w:p w14:paraId="2949660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固定污染源废气二氧化硫的测定</w:t>
            </w:r>
          </w:p>
          <w:p w14:paraId="7FDCE49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定电位电解法</w:t>
            </w:r>
            <w:r>
              <w:rPr>
                <w:rFonts w:ascii="Times New Roman" w:eastAsia="宋体" w:hAnsi="Times New Roman" w:cs="Times New Roman" w:hint="eastAsia"/>
                <w:snapToGrid/>
                <w:kern w:val="2"/>
              </w:rPr>
              <w:t>HJ57-2017</w:t>
            </w:r>
          </w:p>
        </w:tc>
        <w:tc>
          <w:tcPr>
            <w:tcW w:w="2490" w:type="dxa"/>
            <w:vMerge w:val="restart"/>
            <w:shd w:val="clear" w:color="auto" w:fill="auto"/>
            <w:noWrap/>
            <w:vAlign w:val="center"/>
          </w:tcPr>
          <w:p w14:paraId="583ADDA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TH-880F</w:t>
            </w:r>
            <w:r>
              <w:rPr>
                <w:rFonts w:ascii="Times New Roman" w:eastAsia="宋体" w:hAnsi="Times New Roman" w:cs="Times New Roman"/>
                <w:snapToGrid/>
                <w:kern w:val="2"/>
              </w:rPr>
              <w:t>型微电脑烟尘平行采样仪</w:t>
            </w:r>
          </w:p>
          <w:p w14:paraId="65565DA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(HYJC2017013)</w:t>
            </w:r>
          </w:p>
        </w:tc>
        <w:tc>
          <w:tcPr>
            <w:tcW w:w="1291" w:type="dxa"/>
            <w:shd w:val="clear" w:color="auto" w:fill="auto"/>
            <w:noWrap/>
            <w:vAlign w:val="center"/>
          </w:tcPr>
          <w:p w14:paraId="3D53D7E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3</w:t>
            </w:r>
          </w:p>
        </w:tc>
      </w:tr>
      <w:tr w:rsidR="0038297E" w14:paraId="2EF22C56" w14:textId="77777777">
        <w:trPr>
          <w:trHeight w:val="567"/>
          <w:jc w:val="center"/>
        </w:trPr>
        <w:tc>
          <w:tcPr>
            <w:tcW w:w="753" w:type="dxa"/>
            <w:shd w:val="clear" w:color="auto" w:fill="auto"/>
            <w:noWrap/>
            <w:vAlign w:val="center"/>
          </w:tcPr>
          <w:p w14:paraId="66E9A84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2</w:t>
            </w:r>
          </w:p>
        </w:tc>
        <w:tc>
          <w:tcPr>
            <w:tcW w:w="1245" w:type="dxa"/>
            <w:shd w:val="clear" w:color="auto" w:fill="auto"/>
            <w:noWrap/>
            <w:vAlign w:val="center"/>
          </w:tcPr>
          <w:p w14:paraId="2CE908A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氮氧化物</w:t>
            </w:r>
          </w:p>
        </w:tc>
        <w:tc>
          <w:tcPr>
            <w:tcW w:w="3180" w:type="dxa"/>
            <w:shd w:val="clear" w:color="auto" w:fill="auto"/>
            <w:noWrap/>
            <w:vAlign w:val="center"/>
          </w:tcPr>
          <w:p w14:paraId="02FDC13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固定污染源废气氮氧化物的测</w:t>
            </w:r>
          </w:p>
          <w:p w14:paraId="5BEB217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定定电位电解法</w:t>
            </w:r>
            <w:r>
              <w:rPr>
                <w:rFonts w:ascii="Times New Roman" w:eastAsia="宋体" w:hAnsi="Times New Roman" w:cs="Times New Roman" w:hint="eastAsia"/>
                <w:snapToGrid/>
                <w:kern w:val="2"/>
              </w:rPr>
              <w:t>HJ693-2014</w:t>
            </w:r>
          </w:p>
        </w:tc>
        <w:tc>
          <w:tcPr>
            <w:tcW w:w="2490" w:type="dxa"/>
            <w:vMerge/>
            <w:shd w:val="clear" w:color="auto" w:fill="auto"/>
            <w:noWrap/>
            <w:vAlign w:val="center"/>
          </w:tcPr>
          <w:p w14:paraId="666ED58D"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291" w:type="dxa"/>
            <w:shd w:val="clear" w:color="auto" w:fill="auto"/>
            <w:noWrap/>
            <w:vAlign w:val="center"/>
          </w:tcPr>
          <w:p w14:paraId="4503697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3</w:t>
            </w:r>
          </w:p>
        </w:tc>
      </w:tr>
      <w:tr w:rsidR="0038297E" w14:paraId="745E7BAD" w14:textId="77777777">
        <w:trPr>
          <w:trHeight w:val="567"/>
          <w:jc w:val="center"/>
        </w:trPr>
        <w:tc>
          <w:tcPr>
            <w:tcW w:w="753" w:type="dxa"/>
            <w:shd w:val="clear" w:color="auto" w:fill="auto"/>
            <w:noWrap/>
            <w:vAlign w:val="center"/>
          </w:tcPr>
          <w:p w14:paraId="1B9BAFD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3</w:t>
            </w:r>
          </w:p>
        </w:tc>
        <w:tc>
          <w:tcPr>
            <w:tcW w:w="1245" w:type="dxa"/>
            <w:shd w:val="clear" w:color="auto" w:fill="auto"/>
            <w:noWrap/>
            <w:vAlign w:val="center"/>
          </w:tcPr>
          <w:p w14:paraId="3EB69C3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氨</w:t>
            </w:r>
          </w:p>
        </w:tc>
        <w:tc>
          <w:tcPr>
            <w:tcW w:w="3180" w:type="dxa"/>
            <w:shd w:val="clear" w:color="auto" w:fill="auto"/>
            <w:noWrap/>
            <w:vAlign w:val="center"/>
          </w:tcPr>
          <w:p w14:paraId="7E937EC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环境空气和废气氨的测定纳氏</w:t>
            </w:r>
          </w:p>
          <w:p w14:paraId="7B74B81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试剂分光光度法</w:t>
            </w:r>
            <w:r>
              <w:rPr>
                <w:rFonts w:ascii="Times New Roman" w:eastAsia="宋体" w:hAnsi="Times New Roman" w:cs="Times New Roman" w:hint="eastAsia"/>
                <w:snapToGrid/>
                <w:kern w:val="2"/>
              </w:rPr>
              <w:t>HJ 533-2009</w:t>
            </w:r>
          </w:p>
        </w:tc>
        <w:tc>
          <w:tcPr>
            <w:tcW w:w="2490" w:type="dxa"/>
            <w:shd w:val="clear" w:color="auto" w:fill="auto"/>
            <w:noWrap/>
            <w:vAlign w:val="center"/>
          </w:tcPr>
          <w:p w14:paraId="47C6618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722N</w:t>
            </w:r>
            <w:r>
              <w:rPr>
                <w:rFonts w:ascii="Times New Roman" w:eastAsia="宋体" w:hAnsi="Times New Roman" w:cs="Times New Roman"/>
                <w:snapToGrid/>
                <w:kern w:val="2"/>
              </w:rPr>
              <w:t>可见分光光度计</w:t>
            </w:r>
          </w:p>
          <w:p w14:paraId="209873E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(HYJC2014031)</w:t>
            </w:r>
          </w:p>
        </w:tc>
        <w:tc>
          <w:tcPr>
            <w:tcW w:w="1291" w:type="dxa"/>
            <w:shd w:val="clear" w:color="auto" w:fill="auto"/>
            <w:noWrap/>
            <w:vAlign w:val="center"/>
          </w:tcPr>
          <w:p w14:paraId="13A3221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0.01</w:t>
            </w:r>
          </w:p>
        </w:tc>
      </w:tr>
      <w:tr w:rsidR="0038297E" w14:paraId="783FBFA0" w14:textId="77777777">
        <w:trPr>
          <w:trHeight w:val="567"/>
          <w:jc w:val="center"/>
        </w:trPr>
        <w:tc>
          <w:tcPr>
            <w:tcW w:w="753" w:type="dxa"/>
            <w:shd w:val="clear" w:color="auto" w:fill="auto"/>
            <w:noWrap/>
            <w:vAlign w:val="center"/>
          </w:tcPr>
          <w:p w14:paraId="67BBA11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4</w:t>
            </w:r>
          </w:p>
        </w:tc>
        <w:tc>
          <w:tcPr>
            <w:tcW w:w="1245" w:type="dxa"/>
            <w:shd w:val="clear" w:color="auto" w:fill="auto"/>
            <w:noWrap/>
            <w:vAlign w:val="center"/>
          </w:tcPr>
          <w:p w14:paraId="241F07E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颗粒物</w:t>
            </w:r>
          </w:p>
        </w:tc>
        <w:tc>
          <w:tcPr>
            <w:tcW w:w="3180" w:type="dxa"/>
            <w:shd w:val="clear" w:color="auto" w:fill="auto"/>
            <w:noWrap/>
            <w:vAlign w:val="center"/>
          </w:tcPr>
          <w:p w14:paraId="557E227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环境空气总悬浮颗粒物的测定</w:t>
            </w:r>
          </w:p>
          <w:p w14:paraId="62FE413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重量法</w:t>
            </w:r>
            <w:r>
              <w:rPr>
                <w:rFonts w:ascii="Times New Roman" w:eastAsia="宋体" w:hAnsi="Times New Roman" w:cs="Times New Roman" w:hint="eastAsia"/>
                <w:snapToGrid/>
                <w:kern w:val="2"/>
              </w:rPr>
              <w:t>HJ1263-2022</w:t>
            </w:r>
          </w:p>
        </w:tc>
        <w:tc>
          <w:tcPr>
            <w:tcW w:w="2490" w:type="dxa"/>
            <w:shd w:val="clear" w:color="auto" w:fill="auto"/>
            <w:noWrap/>
            <w:vAlign w:val="center"/>
          </w:tcPr>
          <w:p w14:paraId="4F18EE7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FA2004N</w:t>
            </w:r>
            <w:r>
              <w:rPr>
                <w:rFonts w:ascii="Times New Roman" w:eastAsia="宋体" w:hAnsi="Times New Roman" w:cs="Times New Roman"/>
                <w:snapToGrid/>
                <w:kern w:val="2"/>
              </w:rPr>
              <w:t>电子天平</w:t>
            </w:r>
          </w:p>
          <w:p w14:paraId="0A802A8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(HYJC2014028)</w:t>
            </w:r>
          </w:p>
        </w:tc>
        <w:tc>
          <w:tcPr>
            <w:tcW w:w="1291" w:type="dxa"/>
            <w:shd w:val="clear" w:color="auto" w:fill="auto"/>
            <w:noWrap/>
            <w:vAlign w:val="center"/>
          </w:tcPr>
          <w:p w14:paraId="71EBA5A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0.007</w:t>
            </w:r>
          </w:p>
        </w:tc>
      </w:tr>
      <w:tr w:rsidR="0038297E" w14:paraId="2359A33C" w14:textId="77777777">
        <w:trPr>
          <w:trHeight w:val="567"/>
          <w:jc w:val="center"/>
        </w:trPr>
        <w:tc>
          <w:tcPr>
            <w:tcW w:w="753" w:type="dxa"/>
            <w:shd w:val="clear" w:color="auto" w:fill="auto"/>
            <w:noWrap/>
            <w:vAlign w:val="center"/>
          </w:tcPr>
          <w:p w14:paraId="40A75EF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5</w:t>
            </w:r>
          </w:p>
        </w:tc>
        <w:tc>
          <w:tcPr>
            <w:tcW w:w="1245" w:type="dxa"/>
            <w:shd w:val="clear" w:color="auto" w:fill="auto"/>
            <w:noWrap/>
            <w:vAlign w:val="center"/>
          </w:tcPr>
          <w:p w14:paraId="6FF36E6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硫化</w:t>
            </w:r>
            <w:r>
              <w:rPr>
                <w:rFonts w:ascii="Times New Roman" w:eastAsia="宋体" w:hAnsi="Times New Roman" w:cs="Times New Roman" w:hint="eastAsia"/>
                <w:snapToGrid/>
                <w:kern w:val="2"/>
              </w:rPr>
              <w:t>氢</w:t>
            </w:r>
          </w:p>
        </w:tc>
        <w:tc>
          <w:tcPr>
            <w:tcW w:w="3180" w:type="dxa"/>
            <w:shd w:val="clear" w:color="auto" w:fill="auto"/>
            <w:noWrap/>
            <w:vAlign w:val="center"/>
          </w:tcPr>
          <w:p w14:paraId="68DFD14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亚甲基蓝分光光度法《空气和废气监测分析方法》</w:t>
            </w:r>
            <w:r>
              <w:rPr>
                <w:rFonts w:ascii="Times New Roman" w:eastAsia="宋体" w:hAnsi="Times New Roman" w:cs="Times New Roman" w:hint="eastAsia"/>
                <w:snapToGrid/>
                <w:kern w:val="2"/>
              </w:rPr>
              <w:t>(</w:t>
            </w:r>
            <w:r>
              <w:rPr>
                <w:rFonts w:ascii="Times New Roman" w:eastAsia="宋体" w:hAnsi="Times New Roman" w:cs="Times New Roman" w:hint="eastAsia"/>
                <w:snapToGrid/>
                <w:kern w:val="2"/>
              </w:rPr>
              <w:t>第四版增补版</w:t>
            </w:r>
            <w:r>
              <w:rPr>
                <w:rFonts w:ascii="Times New Roman" w:eastAsia="宋体" w:hAnsi="Times New Roman" w:cs="Times New Roman" w:hint="eastAsia"/>
                <w:snapToGrid/>
                <w:kern w:val="2"/>
              </w:rPr>
              <w:t>)</w:t>
            </w:r>
            <w:r>
              <w:rPr>
                <w:rFonts w:ascii="Times New Roman" w:eastAsia="宋体" w:hAnsi="Times New Roman" w:cs="Times New Roman" w:hint="eastAsia"/>
                <w:snapToGrid/>
                <w:kern w:val="2"/>
              </w:rPr>
              <w:t>国家环境保护总局</w:t>
            </w:r>
            <w:r>
              <w:rPr>
                <w:rFonts w:ascii="Times New Roman" w:eastAsia="宋体" w:hAnsi="Times New Roman" w:cs="Times New Roman" w:hint="eastAsia"/>
                <w:snapToGrid/>
                <w:kern w:val="2"/>
              </w:rPr>
              <w:t>(2007</w:t>
            </w:r>
            <w:r>
              <w:rPr>
                <w:rFonts w:ascii="Times New Roman" w:eastAsia="宋体" w:hAnsi="Times New Roman" w:cs="Times New Roman" w:hint="eastAsia"/>
                <w:snapToGrid/>
                <w:kern w:val="2"/>
              </w:rPr>
              <w:t>年</w:t>
            </w:r>
            <w:r>
              <w:rPr>
                <w:rFonts w:ascii="Times New Roman" w:eastAsia="宋体" w:hAnsi="Times New Roman" w:cs="Times New Roman" w:hint="eastAsia"/>
                <w:snapToGrid/>
                <w:kern w:val="2"/>
              </w:rPr>
              <w:t>)3.1.11.2ZS/T4004-2021</w:t>
            </w:r>
          </w:p>
        </w:tc>
        <w:tc>
          <w:tcPr>
            <w:tcW w:w="2490" w:type="dxa"/>
            <w:shd w:val="clear" w:color="auto" w:fill="auto"/>
            <w:noWrap/>
            <w:vAlign w:val="center"/>
          </w:tcPr>
          <w:p w14:paraId="6D6CFC9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SP-756P</w:t>
            </w:r>
            <w:r>
              <w:rPr>
                <w:rFonts w:ascii="Times New Roman" w:eastAsia="宋体" w:hAnsi="Times New Roman" w:cs="Times New Roman"/>
                <w:snapToGrid/>
                <w:kern w:val="2"/>
              </w:rPr>
              <w:t>紫外可见分光光度计</w:t>
            </w:r>
            <w:r>
              <w:rPr>
                <w:rFonts w:ascii="Times New Roman" w:eastAsia="宋体" w:hAnsi="Times New Roman" w:cs="Times New Roman"/>
                <w:snapToGrid/>
                <w:kern w:val="2"/>
              </w:rPr>
              <w:t>(HYJC2016001)</w:t>
            </w:r>
          </w:p>
        </w:tc>
        <w:tc>
          <w:tcPr>
            <w:tcW w:w="1291" w:type="dxa"/>
            <w:shd w:val="clear" w:color="auto" w:fill="auto"/>
            <w:noWrap/>
            <w:vAlign w:val="center"/>
          </w:tcPr>
          <w:p w14:paraId="09231E9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0.001</w:t>
            </w:r>
          </w:p>
        </w:tc>
      </w:tr>
      <w:tr w:rsidR="0038297E" w14:paraId="40F5E0D7" w14:textId="77777777">
        <w:trPr>
          <w:trHeight w:val="567"/>
          <w:jc w:val="center"/>
        </w:trPr>
        <w:tc>
          <w:tcPr>
            <w:tcW w:w="753" w:type="dxa"/>
            <w:shd w:val="clear" w:color="auto" w:fill="auto"/>
            <w:noWrap/>
            <w:vAlign w:val="center"/>
          </w:tcPr>
          <w:p w14:paraId="40D7EB7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6</w:t>
            </w:r>
          </w:p>
        </w:tc>
        <w:tc>
          <w:tcPr>
            <w:tcW w:w="1245" w:type="dxa"/>
            <w:shd w:val="clear" w:color="auto" w:fill="auto"/>
            <w:noWrap/>
            <w:vAlign w:val="center"/>
          </w:tcPr>
          <w:p w14:paraId="3672318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臭气浓度</w:t>
            </w:r>
          </w:p>
        </w:tc>
        <w:tc>
          <w:tcPr>
            <w:tcW w:w="3180" w:type="dxa"/>
            <w:shd w:val="clear" w:color="auto" w:fill="auto"/>
            <w:noWrap/>
            <w:vAlign w:val="center"/>
          </w:tcPr>
          <w:p w14:paraId="55E3632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环境空气和废气臭气的测定</w:t>
            </w:r>
          </w:p>
          <w:p w14:paraId="0F5EEDB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三点比较式臭袋法</w:t>
            </w:r>
            <w:r>
              <w:rPr>
                <w:rFonts w:ascii="Times New Roman" w:eastAsia="宋体" w:hAnsi="Times New Roman" w:cs="Times New Roman" w:hint="eastAsia"/>
                <w:snapToGrid/>
                <w:kern w:val="2"/>
              </w:rPr>
              <w:t>HJ1262-2022</w:t>
            </w:r>
          </w:p>
        </w:tc>
        <w:tc>
          <w:tcPr>
            <w:tcW w:w="2490" w:type="dxa"/>
            <w:shd w:val="clear" w:color="auto" w:fill="auto"/>
            <w:noWrap/>
            <w:vAlign w:val="center"/>
          </w:tcPr>
          <w:p w14:paraId="47D146B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AA5302</w:t>
            </w:r>
            <w:r>
              <w:rPr>
                <w:rFonts w:ascii="Times New Roman" w:eastAsia="宋体" w:hAnsi="Times New Roman" w:cs="Times New Roman"/>
                <w:snapToGrid/>
                <w:kern w:val="2"/>
              </w:rPr>
              <w:t>无浊空气压缩机</w:t>
            </w:r>
          </w:p>
          <w:p w14:paraId="4292A2C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(HYJC2019026)</w:t>
            </w:r>
          </w:p>
        </w:tc>
        <w:tc>
          <w:tcPr>
            <w:tcW w:w="1291" w:type="dxa"/>
            <w:shd w:val="clear" w:color="auto" w:fill="auto"/>
            <w:noWrap/>
            <w:vAlign w:val="center"/>
          </w:tcPr>
          <w:p w14:paraId="0E7BDDB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10</w:t>
            </w:r>
            <w:r>
              <w:rPr>
                <w:rFonts w:ascii="Times New Roman" w:eastAsia="宋体" w:hAnsi="Times New Roman" w:cs="Times New Roman"/>
                <w:snapToGrid/>
                <w:kern w:val="2"/>
              </w:rPr>
              <w:t>(</w:t>
            </w:r>
            <w:r>
              <w:rPr>
                <w:rFonts w:ascii="Times New Roman" w:eastAsia="宋体" w:hAnsi="Times New Roman" w:cs="Times New Roman" w:hint="eastAsia"/>
                <w:snapToGrid/>
                <w:kern w:val="2"/>
              </w:rPr>
              <w:t>无量纲</w:t>
            </w:r>
            <w:r>
              <w:rPr>
                <w:rFonts w:ascii="Times New Roman" w:eastAsia="宋体" w:hAnsi="Times New Roman" w:cs="Times New Roman"/>
                <w:snapToGrid/>
                <w:kern w:val="2"/>
              </w:rPr>
              <w:t>)</w:t>
            </w:r>
          </w:p>
        </w:tc>
      </w:tr>
    </w:tbl>
    <w:p w14:paraId="33BF81C1" w14:textId="77777777" w:rsidR="0038297E" w:rsidRDefault="0038297E">
      <w:pPr>
        <w:pStyle w:val="a7"/>
        <w:spacing w:beforeAutospacing="0" w:afterAutospacing="0" w:line="360" w:lineRule="auto"/>
        <w:jc w:val="center"/>
        <w:rPr>
          <w:rFonts w:eastAsia="宋体"/>
          <w:sz w:val="21"/>
          <w:szCs w:val="18"/>
        </w:rPr>
      </w:pPr>
    </w:p>
    <w:p w14:paraId="54E1A74C" w14:textId="77777777" w:rsidR="0038297E" w:rsidRDefault="00000000">
      <w:pPr>
        <w:pStyle w:val="a7"/>
        <w:spacing w:beforeAutospacing="0" w:afterAutospacing="0" w:line="360" w:lineRule="auto"/>
        <w:jc w:val="center"/>
        <w:rPr>
          <w:rFonts w:eastAsia="宋体"/>
          <w:sz w:val="21"/>
          <w:szCs w:val="18"/>
        </w:rPr>
      </w:pPr>
      <w:r>
        <w:rPr>
          <w:rFonts w:eastAsia="宋体" w:hint="eastAsia"/>
          <w:sz w:val="21"/>
          <w:szCs w:val="18"/>
        </w:rPr>
        <w:t>有组织废气检测结果</w:t>
      </w:r>
      <w:r>
        <w:rPr>
          <w:rFonts w:eastAsia="宋体" w:hint="eastAsia"/>
          <w:sz w:val="21"/>
          <w:szCs w:val="18"/>
        </w:rPr>
        <w:t xml:space="preserve"> </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1157"/>
        <w:gridCol w:w="1515"/>
        <w:gridCol w:w="1740"/>
        <w:gridCol w:w="1785"/>
        <w:gridCol w:w="1606"/>
      </w:tblGrid>
      <w:tr w:rsidR="0038297E" w14:paraId="444A3634" w14:textId="77777777">
        <w:trPr>
          <w:trHeight w:val="539"/>
          <w:jc w:val="center"/>
        </w:trPr>
        <w:tc>
          <w:tcPr>
            <w:tcW w:w="2313" w:type="dxa"/>
            <w:gridSpan w:val="2"/>
            <w:shd w:val="clear" w:color="auto" w:fill="auto"/>
            <w:noWrap/>
            <w:vAlign w:val="center"/>
          </w:tcPr>
          <w:p w14:paraId="6FDBF4C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采样点位</w:t>
            </w:r>
          </w:p>
        </w:tc>
        <w:tc>
          <w:tcPr>
            <w:tcW w:w="6646" w:type="dxa"/>
            <w:gridSpan w:val="4"/>
            <w:shd w:val="clear" w:color="auto" w:fill="auto"/>
            <w:noWrap/>
            <w:vAlign w:val="center"/>
          </w:tcPr>
          <w:p w14:paraId="644BA01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生产废气排放口</w:t>
            </w:r>
            <w:r>
              <w:rPr>
                <w:rFonts w:ascii="Times New Roman" w:eastAsia="宋体" w:hAnsi="Times New Roman" w:cs="Times New Roman" w:hint="eastAsia"/>
                <w:snapToGrid/>
                <w:kern w:val="2"/>
              </w:rPr>
              <w:t>DA001</w:t>
            </w:r>
            <w:r>
              <w:rPr>
                <w:rFonts w:ascii="Times New Roman" w:eastAsia="宋体" w:hAnsi="Times New Roman" w:cs="Times New Roman" w:hint="eastAsia"/>
                <w:snapToGrid/>
                <w:kern w:val="2"/>
              </w:rPr>
              <w:t>（排气筒高度</w:t>
            </w:r>
            <w:r>
              <w:rPr>
                <w:rFonts w:ascii="Times New Roman" w:eastAsia="宋体" w:hAnsi="Times New Roman" w:cs="Times New Roman" w:hint="eastAsia"/>
                <w:snapToGrid/>
                <w:kern w:val="2"/>
              </w:rPr>
              <w:t>15</w:t>
            </w:r>
            <w:r>
              <w:rPr>
                <w:rFonts w:ascii="Times New Roman" w:eastAsia="宋体" w:hAnsi="Times New Roman" w:cs="Times New Roman" w:hint="eastAsia"/>
                <w:snapToGrid/>
                <w:kern w:val="2"/>
              </w:rPr>
              <w:t>米）</w:t>
            </w:r>
          </w:p>
        </w:tc>
      </w:tr>
      <w:tr w:rsidR="0038297E" w14:paraId="49060B4F" w14:textId="77777777">
        <w:trPr>
          <w:trHeight w:val="539"/>
          <w:jc w:val="center"/>
        </w:trPr>
        <w:tc>
          <w:tcPr>
            <w:tcW w:w="2313" w:type="dxa"/>
            <w:gridSpan w:val="2"/>
            <w:shd w:val="clear" w:color="auto" w:fill="auto"/>
            <w:noWrap/>
            <w:vAlign w:val="center"/>
          </w:tcPr>
          <w:p w14:paraId="6E0E2F2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样品状态描述</w:t>
            </w:r>
          </w:p>
        </w:tc>
        <w:tc>
          <w:tcPr>
            <w:tcW w:w="6646" w:type="dxa"/>
            <w:gridSpan w:val="4"/>
            <w:shd w:val="clear" w:color="auto" w:fill="auto"/>
            <w:noWrap/>
            <w:vAlign w:val="center"/>
          </w:tcPr>
          <w:p w14:paraId="3134935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氨（吸收液完好）</w:t>
            </w:r>
          </w:p>
        </w:tc>
      </w:tr>
      <w:tr w:rsidR="0038297E" w14:paraId="29B1FAF4" w14:textId="77777777">
        <w:trPr>
          <w:trHeight w:val="539"/>
          <w:jc w:val="center"/>
        </w:trPr>
        <w:tc>
          <w:tcPr>
            <w:tcW w:w="2313" w:type="dxa"/>
            <w:gridSpan w:val="2"/>
            <w:shd w:val="clear" w:color="auto" w:fill="auto"/>
            <w:noWrap/>
            <w:vAlign w:val="center"/>
          </w:tcPr>
          <w:p w14:paraId="07ECBC3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排放浓度</w:t>
            </w:r>
            <w:r>
              <w:rPr>
                <w:rFonts w:ascii="Times New Roman" w:eastAsia="宋体" w:hAnsi="Times New Roman" w:cs="Times New Roman"/>
                <w:snapToGrid/>
                <w:kern w:val="2"/>
              </w:rPr>
              <w:t>(mg/m³)</w:t>
            </w:r>
          </w:p>
        </w:tc>
        <w:tc>
          <w:tcPr>
            <w:tcW w:w="1515" w:type="dxa"/>
            <w:shd w:val="clear" w:color="auto" w:fill="auto"/>
            <w:noWrap/>
            <w:vAlign w:val="center"/>
          </w:tcPr>
          <w:p w14:paraId="1FFCDCF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1.77</w:t>
            </w:r>
          </w:p>
        </w:tc>
        <w:tc>
          <w:tcPr>
            <w:tcW w:w="1740" w:type="dxa"/>
            <w:shd w:val="clear" w:color="auto" w:fill="auto"/>
            <w:noWrap/>
            <w:vAlign w:val="center"/>
          </w:tcPr>
          <w:p w14:paraId="42B529B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2.23</w:t>
            </w:r>
          </w:p>
        </w:tc>
        <w:tc>
          <w:tcPr>
            <w:tcW w:w="1785" w:type="dxa"/>
            <w:shd w:val="clear" w:color="auto" w:fill="auto"/>
            <w:noWrap/>
            <w:vAlign w:val="center"/>
          </w:tcPr>
          <w:p w14:paraId="3B0F6B9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2.07</w:t>
            </w:r>
          </w:p>
        </w:tc>
        <w:tc>
          <w:tcPr>
            <w:tcW w:w="1606" w:type="dxa"/>
            <w:shd w:val="clear" w:color="auto" w:fill="auto"/>
            <w:noWrap/>
            <w:vAlign w:val="center"/>
          </w:tcPr>
          <w:p w14:paraId="599E51B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2.03</w:t>
            </w:r>
          </w:p>
        </w:tc>
      </w:tr>
      <w:tr w:rsidR="0038297E" w14:paraId="42FA9EC9" w14:textId="77777777">
        <w:trPr>
          <w:trHeight w:val="539"/>
          <w:jc w:val="center"/>
        </w:trPr>
        <w:tc>
          <w:tcPr>
            <w:tcW w:w="2313" w:type="dxa"/>
            <w:gridSpan w:val="2"/>
            <w:shd w:val="clear" w:color="auto" w:fill="auto"/>
            <w:noWrap/>
            <w:vAlign w:val="center"/>
          </w:tcPr>
          <w:p w14:paraId="2BF526D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排放速率</w:t>
            </w:r>
            <w:r>
              <w:rPr>
                <w:rFonts w:ascii="Times New Roman" w:eastAsia="宋体" w:hAnsi="Times New Roman" w:cs="Times New Roman"/>
                <w:snapToGrid/>
                <w:kern w:val="2"/>
              </w:rPr>
              <w:t>(kg/h)</w:t>
            </w:r>
          </w:p>
        </w:tc>
        <w:tc>
          <w:tcPr>
            <w:tcW w:w="1515" w:type="dxa"/>
            <w:shd w:val="clear" w:color="auto" w:fill="auto"/>
            <w:noWrap/>
            <w:vAlign w:val="center"/>
          </w:tcPr>
          <w:p w14:paraId="76DF51B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0.150</w:t>
            </w:r>
          </w:p>
        </w:tc>
        <w:tc>
          <w:tcPr>
            <w:tcW w:w="1740" w:type="dxa"/>
            <w:shd w:val="clear" w:color="auto" w:fill="auto"/>
            <w:noWrap/>
            <w:vAlign w:val="center"/>
          </w:tcPr>
          <w:p w14:paraId="704F4E0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0.189</w:t>
            </w:r>
          </w:p>
        </w:tc>
        <w:tc>
          <w:tcPr>
            <w:tcW w:w="1785" w:type="dxa"/>
            <w:shd w:val="clear" w:color="auto" w:fill="auto"/>
            <w:noWrap/>
            <w:vAlign w:val="center"/>
          </w:tcPr>
          <w:p w14:paraId="2D71F76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0.175</w:t>
            </w:r>
          </w:p>
        </w:tc>
        <w:tc>
          <w:tcPr>
            <w:tcW w:w="1606" w:type="dxa"/>
            <w:shd w:val="clear" w:color="auto" w:fill="auto"/>
            <w:noWrap/>
            <w:vAlign w:val="center"/>
          </w:tcPr>
          <w:p w14:paraId="082D0A8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0.171</w:t>
            </w:r>
          </w:p>
        </w:tc>
      </w:tr>
      <w:tr w:rsidR="0038297E" w14:paraId="6FD20193" w14:textId="77777777">
        <w:trPr>
          <w:trHeight w:val="539"/>
          <w:jc w:val="center"/>
        </w:trPr>
        <w:tc>
          <w:tcPr>
            <w:tcW w:w="2313" w:type="dxa"/>
            <w:gridSpan w:val="2"/>
            <w:shd w:val="clear" w:color="auto" w:fill="auto"/>
            <w:noWrap/>
            <w:vAlign w:val="center"/>
          </w:tcPr>
          <w:p w14:paraId="23AA5D8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排放速率限值</w:t>
            </w:r>
            <w:r>
              <w:rPr>
                <w:rFonts w:ascii="Times New Roman" w:eastAsia="宋体" w:hAnsi="Times New Roman" w:cs="Times New Roman"/>
                <w:snapToGrid/>
                <w:kern w:val="2"/>
              </w:rPr>
              <w:t>(kg/h)</w:t>
            </w:r>
          </w:p>
        </w:tc>
        <w:tc>
          <w:tcPr>
            <w:tcW w:w="6646" w:type="dxa"/>
            <w:gridSpan w:val="4"/>
            <w:shd w:val="clear" w:color="auto" w:fill="auto"/>
            <w:noWrap/>
            <w:vAlign w:val="center"/>
          </w:tcPr>
          <w:p w14:paraId="59D231E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4.9</w:t>
            </w:r>
          </w:p>
        </w:tc>
      </w:tr>
      <w:tr w:rsidR="0038297E" w14:paraId="3E1C621A" w14:textId="77777777">
        <w:trPr>
          <w:trHeight w:val="539"/>
          <w:jc w:val="center"/>
        </w:trPr>
        <w:tc>
          <w:tcPr>
            <w:tcW w:w="2313" w:type="dxa"/>
            <w:gridSpan w:val="2"/>
            <w:shd w:val="clear" w:color="auto" w:fill="auto"/>
            <w:noWrap/>
            <w:vAlign w:val="center"/>
          </w:tcPr>
          <w:p w14:paraId="6693523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达标情况</w:t>
            </w:r>
          </w:p>
        </w:tc>
        <w:tc>
          <w:tcPr>
            <w:tcW w:w="6646" w:type="dxa"/>
            <w:gridSpan w:val="4"/>
            <w:shd w:val="clear" w:color="auto" w:fill="auto"/>
            <w:noWrap/>
            <w:vAlign w:val="center"/>
          </w:tcPr>
          <w:p w14:paraId="3CC71FD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006D6B5B" w14:textId="77777777">
        <w:trPr>
          <w:trHeight w:val="539"/>
          <w:jc w:val="center"/>
        </w:trPr>
        <w:tc>
          <w:tcPr>
            <w:tcW w:w="1156" w:type="dxa"/>
            <w:vMerge w:val="restart"/>
            <w:shd w:val="clear" w:color="auto" w:fill="auto"/>
            <w:noWrap/>
            <w:vAlign w:val="center"/>
          </w:tcPr>
          <w:p w14:paraId="61EC5CB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废气基本参数</w:t>
            </w:r>
          </w:p>
        </w:tc>
        <w:tc>
          <w:tcPr>
            <w:tcW w:w="1157" w:type="dxa"/>
            <w:shd w:val="clear" w:color="auto" w:fill="auto"/>
            <w:noWrap/>
            <w:vAlign w:val="center"/>
          </w:tcPr>
          <w:p w14:paraId="43AE513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标杆流量</w:t>
            </w:r>
            <w:r>
              <w:rPr>
                <w:rFonts w:ascii="Times New Roman" w:eastAsia="宋体" w:hAnsi="Times New Roman" w:cs="Times New Roman"/>
                <w:snapToGrid/>
                <w:kern w:val="2"/>
              </w:rPr>
              <w:t>(m³/</w:t>
            </w:r>
            <w:r>
              <w:rPr>
                <w:rFonts w:ascii="Times New Roman" w:eastAsia="宋体" w:hAnsi="Times New Roman" w:cs="Times New Roman" w:hint="eastAsia"/>
                <w:snapToGrid/>
                <w:kern w:val="2"/>
              </w:rPr>
              <w:t>h</w:t>
            </w:r>
            <w:r>
              <w:rPr>
                <w:rFonts w:ascii="Times New Roman" w:eastAsia="宋体" w:hAnsi="Times New Roman" w:cs="Times New Roman"/>
                <w:snapToGrid/>
                <w:kern w:val="2"/>
              </w:rPr>
              <w:t>)</w:t>
            </w:r>
          </w:p>
        </w:tc>
        <w:tc>
          <w:tcPr>
            <w:tcW w:w="6646" w:type="dxa"/>
            <w:gridSpan w:val="4"/>
            <w:shd w:val="clear" w:color="auto" w:fill="auto"/>
            <w:noWrap/>
            <w:vAlign w:val="center"/>
          </w:tcPr>
          <w:p w14:paraId="116F932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84631</w:t>
            </w:r>
          </w:p>
        </w:tc>
      </w:tr>
      <w:tr w:rsidR="0038297E" w14:paraId="25EB3F0B" w14:textId="77777777">
        <w:trPr>
          <w:trHeight w:val="539"/>
          <w:jc w:val="center"/>
        </w:trPr>
        <w:tc>
          <w:tcPr>
            <w:tcW w:w="1156" w:type="dxa"/>
            <w:vMerge/>
            <w:shd w:val="clear" w:color="auto" w:fill="auto"/>
            <w:noWrap/>
            <w:vAlign w:val="center"/>
          </w:tcPr>
          <w:p w14:paraId="00BC4546"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157" w:type="dxa"/>
            <w:shd w:val="clear" w:color="auto" w:fill="auto"/>
            <w:noWrap/>
            <w:vAlign w:val="center"/>
          </w:tcPr>
          <w:p w14:paraId="51BA3F4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温度</w:t>
            </w:r>
            <w:r>
              <w:rPr>
                <w:rFonts w:ascii="Times New Roman" w:eastAsia="宋体" w:hAnsi="Times New Roman" w:cs="Times New Roman"/>
                <w:snapToGrid/>
                <w:kern w:val="2"/>
              </w:rPr>
              <w:t>(</w:t>
            </w:r>
            <w:r>
              <w:rPr>
                <w:rFonts w:ascii="Times New Roman" w:eastAsia="宋体" w:hAnsi="Times New Roman" w:cs="Times New Roman" w:hint="eastAsia"/>
                <w:snapToGrid/>
                <w:kern w:val="2"/>
              </w:rPr>
              <w:t>℃</w:t>
            </w:r>
            <w:r>
              <w:rPr>
                <w:rFonts w:ascii="Times New Roman" w:eastAsia="宋体" w:hAnsi="Times New Roman" w:cs="Times New Roman"/>
                <w:snapToGrid/>
                <w:kern w:val="2"/>
              </w:rPr>
              <w:t>)</w:t>
            </w:r>
          </w:p>
        </w:tc>
        <w:tc>
          <w:tcPr>
            <w:tcW w:w="6646" w:type="dxa"/>
            <w:gridSpan w:val="4"/>
            <w:shd w:val="clear" w:color="auto" w:fill="auto"/>
            <w:noWrap/>
            <w:vAlign w:val="center"/>
          </w:tcPr>
          <w:p w14:paraId="711AA2F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23.3</w:t>
            </w:r>
          </w:p>
        </w:tc>
      </w:tr>
      <w:tr w:rsidR="0038297E" w14:paraId="434D463D" w14:textId="77777777">
        <w:trPr>
          <w:trHeight w:val="539"/>
          <w:jc w:val="center"/>
        </w:trPr>
        <w:tc>
          <w:tcPr>
            <w:tcW w:w="1156" w:type="dxa"/>
            <w:vMerge/>
            <w:shd w:val="clear" w:color="auto" w:fill="auto"/>
            <w:noWrap/>
            <w:vAlign w:val="center"/>
          </w:tcPr>
          <w:p w14:paraId="4CDE43F7"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157" w:type="dxa"/>
            <w:shd w:val="clear" w:color="auto" w:fill="auto"/>
            <w:noWrap/>
            <w:vAlign w:val="center"/>
          </w:tcPr>
          <w:p w14:paraId="05E232B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流速</w:t>
            </w:r>
            <w:r>
              <w:rPr>
                <w:rFonts w:ascii="Times New Roman" w:eastAsia="宋体" w:hAnsi="Times New Roman" w:cs="Times New Roman"/>
                <w:snapToGrid/>
                <w:kern w:val="2"/>
              </w:rPr>
              <w:t>(</w:t>
            </w:r>
            <w:r>
              <w:rPr>
                <w:rFonts w:ascii="Times New Roman" w:eastAsia="宋体" w:hAnsi="Times New Roman" w:cs="Times New Roman" w:hint="eastAsia"/>
                <w:snapToGrid/>
                <w:kern w:val="2"/>
              </w:rPr>
              <w:t>m/s</w:t>
            </w:r>
            <w:r>
              <w:rPr>
                <w:rFonts w:ascii="Times New Roman" w:eastAsia="宋体" w:hAnsi="Times New Roman" w:cs="Times New Roman"/>
                <w:snapToGrid/>
                <w:kern w:val="2"/>
              </w:rPr>
              <w:t>)</w:t>
            </w:r>
          </w:p>
        </w:tc>
        <w:tc>
          <w:tcPr>
            <w:tcW w:w="6646" w:type="dxa"/>
            <w:gridSpan w:val="4"/>
            <w:shd w:val="clear" w:color="auto" w:fill="auto"/>
            <w:noWrap/>
            <w:vAlign w:val="center"/>
          </w:tcPr>
          <w:p w14:paraId="51BFB9F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15.1</w:t>
            </w:r>
          </w:p>
        </w:tc>
      </w:tr>
      <w:tr w:rsidR="0038297E" w14:paraId="1158934D" w14:textId="77777777">
        <w:trPr>
          <w:trHeight w:val="539"/>
          <w:jc w:val="center"/>
        </w:trPr>
        <w:tc>
          <w:tcPr>
            <w:tcW w:w="2313" w:type="dxa"/>
            <w:gridSpan w:val="2"/>
            <w:shd w:val="clear" w:color="auto" w:fill="auto"/>
            <w:noWrap/>
            <w:vAlign w:val="center"/>
          </w:tcPr>
          <w:p w14:paraId="068C7D6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二氧化硫</w:t>
            </w:r>
          </w:p>
        </w:tc>
        <w:tc>
          <w:tcPr>
            <w:tcW w:w="1515" w:type="dxa"/>
            <w:shd w:val="clear" w:color="auto" w:fill="auto"/>
            <w:noWrap/>
            <w:vAlign w:val="center"/>
          </w:tcPr>
          <w:p w14:paraId="56B2EFA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w:t>
            </w:r>
          </w:p>
        </w:tc>
        <w:tc>
          <w:tcPr>
            <w:tcW w:w="1740" w:type="dxa"/>
            <w:shd w:val="clear" w:color="auto" w:fill="auto"/>
            <w:noWrap/>
            <w:vAlign w:val="center"/>
          </w:tcPr>
          <w:p w14:paraId="29A14F8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2</w:t>
            </w:r>
          </w:p>
        </w:tc>
        <w:tc>
          <w:tcPr>
            <w:tcW w:w="1785" w:type="dxa"/>
            <w:shd w:val="clear" w:color="auto" w:fill="auto"/>
            <w:noWrap/>
            <w:vAlign w:val="center"/>
          </w:tcPr>
          <w:p w14:paraId="2C7406A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3</w:t>
            </w:r>
          </w:p>
        </w:tc>
        <w:tc>
          <w:tcPr>
            <w:tcW w:w="1606" w:type="dxa"/>
            <w:shd w:val="clear" w:color="auto" w:fill="auto"/>
            <w:noWrap/>
            <w:vAlign w:val="center"/>
          </w:tcPr>
          <w:p w14:paraId="7A2FA84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平均值</w:t>
            </w:r>
          </w:p>
        </w:tc>
      </w:tr>
      <w:tr w:rsidR="0038297E" w14:paraId="68A2A6C5" w14:textId="77777777">
        <w:trPr>
          <w:trHeight w:val="539"/>
          <w:jc w:val="center"/>
        </w:trPr>
        <w:tc>
          <w:tcPr>
            <w:tcW w:w="2313" w:type="dxa"/>
            <w:gridSpan w:val="2"/>
            <w:shd w:val="clear" w:color="auto" w:fill="auto"/>
            <w:noWrap/>
            <w:vAlign w:val="center"/>
          </w:tcPr>
          <w:p w14:paraId="0E17B83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实测浓度</w:t>
            </w:r>
            <w:r>
              <w:rPr>
                <w:rFonts w:ascii="Times New Roman" w:eastAsia="宋体" w:hAnsi="Times New Roman" w:cs="Times New Roman"/>
                <w:snapToGrid/>
                <w:kern w:val="2"/>
              </w:rPr>
              <w:t>(mg/m³)</w:t>
            </w:r>
          </w:p>
        </w:tc>
        <w:tc>
          <w:tcPr>
            <w:tcW w:w="1515" w:type="dxa"/>
            <w:shd w:val="clear" w:color="auto" w:fill="auto"/>
            <w:noWrap/>
            <w:vAlign w:val="center"/>
          </w:tcPr>
          <w:p w14:paraId="3F037F4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5</w:t>
            </w:r>
          </w:p>
        </w:tc>
        <w:tc>
          <w:tcPr>
            <w:tcW w:w="1740" w:type="dxa"/>
            <w:shd w:val="clear" w:color="auto" w:fill="auto"/>
            <w:noWrap/>
            <w:vAlign w:val="center"/>
          </w:tcPr>
          <w:p w14:paraId="0437C54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6</w:t>
            </w:r>
          </w:p>
        </w:tc>
        <w:tc>
          <w:tcPr>
            <w:tcW w:w="1785" w:type="dxa"/>
            <w:shd w:val="clear" w:color="auto" w:fill="auto"/>
            <w:noWrap/>
            <w:vAlign w:val="center"/>
          </w:tcPr>
          <w:p w14:paraId="6A98FF6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7</w:t>
            </w:r>
          </w:p>
        </w:tc>
        <w:tc>
          <w:tcPr>
            <w:tcW w:w="1606" w:type="dxa"/>
            <w:shd w:val="clear" w:color="auto" w:fill="auto"/>
            <w:noWrap/>
            <w:vAlign w:val="center"/>
          </w:tcPr>
          <w:p w14:paraId="0A89EF0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6</w:t>
            </w:r>
          </w:p>
        </w:tc>
      </w:tr>
      <w:tr w:rsidR="0038297E" w14:paraId="3E4C8C79" w14:textId="77777777">
        <w:trPr>
          <w:trHeight w:val="539"/>
          <w:jc w:val="center"/>
        </w:trPr>
        <w:tc>
          <w:tcPr>
            <w:tcW w:w="2313" w:type="dxa"/>
            <w:gridSpan w:val="2"/>
            <w:shd w:val="clear" w:color="auto" w:fill="auto"/>
            <w:noWrap/>
            <w:vAlign w:val="center"/>
          </w:tcPr>
          <w:p w14:paraId="42E4B04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折算浓度</w:t>
            </w:r>
            <w:r>
              <w:rPr>
                <w:rFonts w:ascii="Times New Roman" w:eastAsia="宋体" w:hAnsi="Times New Roman" w:cs="Times New Roman"/>
                <w:snapToGrid/>
                <w:kern w:val="2"/>
              </w:rPr>
              <w:t>(mg/m³)</w:t>
            </w:r>
          </w:p>
        </w:tc>
        <w:tc>
          <w:tcPr>
            <w:tcW w:w="1515" w:type="dxa"/>
            <w:shd w:val="clear" w:color="auto" w:fill="auto"/>
            <w:noWrap/>
            <w:vAlign w:val="center"/>
          </w:tcPr>
          <w:p w14:paraId="5A4A7B8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14</w:t>
            </w:r>
          </w:p>
        </w:tc>
        <w:tc>
          <w:tcPr>
            <w:tcW w:w="1740" w:type="dxa"/>
            <w:shd w:val="clear" w:color="auto" w:fill="auto"/>
            <w:noWrap/>
            <w:vAlign w:val="center"/>
          </w:tcPr>
          <w:p w14:paraId="7672335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17</w:t>
            </w:r>
          </w:p>
        </w:tc>
        <w:tc>
          <w:tcPr>
            <w:tcW w:w="1785" w:type="dxa"/>
            <w:shd w:val="clear" w:color="auto" w:fill="auto"/>
            <w:noWrap/>
            <w:vAlign w:val="center"/>
          </w:tcPr>
          <w:p w14:paraId="1629C65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20</w:t>
            </w:r>
          </w:p>
        </w:tc>
        <w:tc>
          <w:tcPr>
            <w:tcW w:w="1606" w:type="dxa"/>
            <w:shd w:val="clear" w:color="auto" w:fill="auto"/>
            <w:noWrap/>
            <w:vAlign w:val="center"/>
          </w:tcPr>
          <w:p w14:paraId="5BAAB0C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17</w:t>
            </w:r>
          </w:p>
        </w:tc>
      </w:tr>
      <w:tr w:rsidR="0038297E" w14:paraId="282C510C" w14:textId="77777777">
        <w:trPr>
          <w:trHeight w:val="539"/>
          <w:jc w:val="center"/>
        </w:trPr>
        <w:tc>
          <w:tcPr>
            <w:tcW w:w="2313" w:type="dxa"/>
            <w:gridSpan w:val="2"/>
            <w:shd w:val="clear" w:color="auto" w:fill="auto"/>
            <w:noWrap/>
            <w:vAlign w:val="center"/>
          </w:tcPr>
          <w:p w14:paraId="19B5D10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lastRenderedPageBreak/>
              <w:t>排放速率</w:t>
            </w:r>
            <w:r>
              <w:rPr>
                <w:rFonts w:ascii="Times New Roman" w:eastAsia="宋体" w:hAnsi="Times New Roman" w:cs="Times New Roman"/>
                <w:snapToGrid/>
                <w:kern w:val="2"/>
              </w:rPr>
              <w:t>(kg/h)</w:t>
            </w:r>
          </w:p>
        </w:tc>
        <w:tc>
          <w:tcPr>
            <w:tcW w:w="1515" w:type="dxa"/>
            <w:shd w:val="clear" w:color="auto" w:fill="auto"/>
            <w:noWrap/>
            <w:vAlign w:val="center"/>
          </w:tcPr>
          <w:p w14:paraId="6F21CA6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1.18</w:t>
            </w:r>
          </w:p>
        </w:tc>
        <w:tc>
          <w:tcPr>
            <w:tcW w:w="1740" w:type="dxa"/>
            <w:shd w:val="clear" w:color="auto" w:fill="auto"/>
            <w:noWrap/>
            <w:vAlign w:val="center"/>
          </w:tcPr>
          <w:p w14:paraId="7E5F5DE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1.4</w:t>
            </w:r>
          </w:p>
        </w:tc>
        <w:tc>
          <w:tcPr>
            <w:tcW w:w="1785" w:type="dxa"/>
            <w:shd w:val="clear" w:color="auto" w:fill="auto"/>
            <w:noWrap/>
            <w:vAlign w:val="center"/>
          </w:tcPr>
          <w:p w14:paraId="2BA1A06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1.67</w:t>
            </w:r>
          </w:p>
        </w:tc>
        <w:tc>
          <w:tcPr>
            <w:tcW w:w="1606" w:type="dxa"/>
            <w:shd w:val="clear" w:color="auto" w:fill="auto"/>
            <w:noWrap/>
            <w:vAlign w:val="center"/>
          </w:tcPr>
          <w:p w14:paraId="7293B8F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1.42</w:t>
            </w:r>
          </w:p>
        </w:tc>
      </w:tr>
      <w:tr w:rsidR="0038297E" w14:paraId="5C52BFF9" w14:textId="77777777">
        <w:trPr>
          <w:trHeight w:val="539"/>
          <w:jc w:val="center"/>
        </w:trPr>
        <w:tc>
          <w:tcPr>
            <w:tcW w:w="2313" w:type="dxa"/>
            <w:gridSpan w:val="2"/>
            <w:shd w:val="clear" w:color="auto" w:fill="auto"/>
            <w:noWrap/>
            <w:vAlign w:val="center"/>
          </w:tcPr>
          <w:p w14:paraId="472E078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排放浓度限值</w:t>
            </w:r>
            <w:r>
              <w:rPr>
                <w:rFonts w:ascii="Times New Roman" w:eastAsia="宋体" w:hAnsi="Times New Roman" w:cs="Times New Roman"/>
                <w:snapToGrid/>
                <w:kern w:val="2"/>
              </w:rPr>
              <w:t>(mg/m³)</w:t>
            </w:r>
          </w:p>
        </w:tc>
        <w:tc>
          <w:tcPr>
            <w:tcW w:w="6646" w:type="dxa"/>
            <w:gridSpan w:val="4"/>
            <w:shd w:val="clear" w:color="auto" w:fill="auto"/>
            <w:noWrap/>
            <w:vAlign w:val="center"/>
          </w:tcPr>
          <w:p w14:paraId="4BE2F16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50</w:t>
            </w:r>
          </w:p>
        </w:tc>
      </w:tr>
      <w:tr w:rsidR="0038297E" w14:paraId="7A7669E3" w14:textId="77777777">
        <w:trPr>
          <w:trHeight w:val="539"/>
          <w:jc w:val="center"/>
        </w:trPr>
        <w:tc>
          <w:tcPr>
            <w:tcW w:w="2313" w:type="dxa"/>
            <w:gridSpan w:val="2"/>
            <w:shd w:val="clear" w:color="auto" w:fill="auto"/>
            <w:noWrap/>
            <w:vAlign w:val="center"/>
          </w:tcPr>
          <w:p w14:paraId="6D9B93F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达标情况</w:t>
            </w:r>
          </w:p>
        </w:tc>
        <w:tc>
          <w:tcPr>
            <w:tcW w:w="6646" w:type="dxa"/>
            <w:gridSpan w:val="4"/>
            <w:shd w:val="clear" w:color="auto" w:fill="auto"/>
            <w:noWrap/>
            <w:vAlign w:val="center"/>
          </w:tcPr>
          <w:p w14:paraId="048842C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7025141E" w14:textId="77777777">
        <w:trPr>
          <w:trHeight w:val="539"/>
          <w:jc w:val="center"/>
        </w:trPr>
        <w:tc>
          <w:tcPr>
            <w:tcW w:w="2313" w:type="dxa"/>
            <w:gridSpan w:val="2"/>
            <w:shd w:val="clear" w:color="auto" w:fill="auto"/>
            <w:noWrap/>
            <w:vAlign w:val="center"/>
          </w:tcPr>
          <w:p w14:paraId="2BC9200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氮氧化物</w:t>
            </w:r>
          </w:p>
        </w:tc>
        <w:tc>
          <w:tcPr>
            <w:tcW w:w="1515" w:type="dxa"/>
            <w:shd w:val="clear" w:color="auto" w:fill="auto"/>
            <w:noWrap/>
            <w:vAlign w:val="center"/>
          </w:tcPr>
          <w:p w14:paraId="5DDD87A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w:t>
            </w:r>
          </w:p>
        </w:tc>
        <w:tc>
          <w:tcPr>
            <w:tcW w:w="1740" w:type="dxa"/>
            <w:shd w:val="clear" w:color="auto" w:fill="auto"/>
            <w:noWrap/>
            <w:vAlign w:val="center"/>
          </w:tcPr>
          <w:p w14:paraId="16A8E6F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2</w:t>
            </w:r>
          </w:p>
        </w:tc>
        <w:tc>
          <w:tcPr>
            <w:tcW w:w="1785" w:type="dxa"/>
            <w:shd w:val="clear" w:color="auto" w:fill="auto"/>
            <w:noWrap/>
            <w:vAlign w:val="center"/>
          </w:tcPr>
          <w:p w14:paraId="68B20D9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3</w:t>
            </w:r>
          </w:p>
        </w:tc>
        <w:tc>
          <w:tcPr>
            <w:tcW w:w="1606" w:type="dxa"/>
            <w:shd w:val="clear" w:color="auto" w:fill="auto"/>
            <w:noWrap/>
            <w:vAlign w:val="center"/>
          </w:tcPr>
          <w:p w14:paraId="11BF3A1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平均值</w:t>
            </w:r>
          </w:p>
        </w:tc>
      </w:tr>
      <w:tr w:rsidR="0038297E" w14:paraId="59F300E3" w14:textId="77777777">
        <w:trPr>
          <w:trHeight w:val="539"/>
          <w:jc w:val="center"/>
        </w:trPr>
        <w:tc>
          <w:tcPr>
            <w:tcW w:w="2313" w:type="dxa"/>
            <w:gridSpan w:val="2"/>
            <w:shd w:val="clear" w:color="auto" w:fill="auto"/>
            <w:noWrap/>
            <w:vAlign w:val="center"/>
          </w:tcPr>
          <w:p w14:paraId="5981BBD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实测浓度</w:t>
            </w:r>
            <w:r>
              <w:rPr>
                <w:rFonts w:ascii="Times New Roman" w:eastAsia="宋体" w:hAnsi="Times New Roman" w:cs="Times New Roman"/>
                <w:snapToGrid/>
                <w:kern w:val="2"/>
              </w:rPr>
              <w:t>(mg/m³)</w:t>
            </w:r>
          </w:p>
        </w:tc>
        <w:tc>
          <w:tcPr>
            <w:tcW w:w="1515" w:type="dxa"/>
            <w:shd w:val="clear" w:color="auto" w:fill="auto"/>
            <w:noWrap/>
            <w:vAlign w:val="center"/>
          </w:tcPr>
          <w:p w14:paraId="610FBAC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18</w:t>
            </w:r>
          </w:p>
        </w:tc>
        <w:tc>
          <w:tcPr>
            <w:tcW w:w="1740" w:type="dxa"/>
            <w:shd w:val="clear" w:color="auto" w:fill="auto"/>
            <w:noWrap/>
            <w:vAlign w:val="center"/>
          </w:tcPr>
          <w:p w14:paraId="337E8EA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19</w:t>
            </w:r>
          </w:p>
        </w:tc>
        <w:tc>
          <w:tcPr>
            <w:tcW w:w="1785" w:type="dxa"/>
            <w:shd w:val="clear" w:color="auto" w:fill="auto"/>
            <w:noWrap/>
            <w:vAlign w:val="center"/>
          </w:tcPr>
          <w:p w14:paraId="1932CB3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17</w:t>
            </w:r>
          </w:p>
        </w:tc>
        <w:tc>
          <w:tcPr>
            <w:tcW w:w="1606" w:type="dxa"/>
            <w:shd w:val="clear" w:color="auto" w:fill="auto"/>
            <w:noWrap/>
            <w:vAlign w:val="center"/>
          </w:tcPr>
          <w:p w14:paraId="4CAB128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18</w:t>
            </w:r>
          </w:p>
        </w:tc>
      </w:tr>
      <w:tr w:rsidR="0038297E" w14:paraId="170BF659" w14:textId="77777777">
        <w:trPr>
          <w:trHeight w:val="539"/>
          <w:jc w:val="center"/>
        </w:trPr>
        <w:tc>
          <w:tcPr>
            <w:tcW w:w="2313" w:type="dxa"/>
            <w:gridSpan w:val="2"/>
            <w:shd w:val="clear" w:color="auto" w:fill="auto"/>
            <w:noWrap/>
            <w:vAlign w:val="center"/>
          </w:tcPr>
          <w:p w14:paraId="5A75EC9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折算浓度</w:t>
            </w:r>
            <w:r>
              <w:rPr>
                <w:rFonts w:ascii="Times New Roman" w:eastAsia="宋体" w:hAnsi="Times New Roman" w:cs="Times New Roman"/>
                <w:snapToGrid/>
                <w:kern w:val="2"/>
              </w:rPr>
              <w:t>(mg/m³)</w:t>
            </w:r>
          </w:p>
        </w:tc>
        <w:tc>
          <w:tcPr>
            <w:tcW w:w="1515" w:type="dxa"/>
            <w:shd w:val="clear" w:color="auto" w:fill="auto"/>
            <w:noWrap/>
            <w:vAlign w:val="center"/>
          </w:tcPr>
          <w:p w14:paraId="79032F4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51</w:t>
            </w:r>
          </w:p>
        </w:tc>
        <w:tc>
          <w:tcPr>
            <w:tcW w:w="1740" w:type="dxa"/>
            <w:shd w:val="clear" w:color="auto" w:fill="auto"/>
            <w:noWrap/>
            <w:vAlign w:val="center"/>
          </w:tcPr>
          <w:p w14:paraId="0A3AAF3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54</w:t>
            </w:r>
          </w:p>
        </w:tc>
        <w:tc>
          <w:tcPr>
            <w:tcW w:w="1785" w:type="dxa"/>
            <w:shd w:val="clear" w:color="auto" w:fill="auto"/>
            <w:noWrap/>
            <w:vAlign w:val="center"/>
          </w:tcPr>
          <w:p w14:paraId="086159D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48</w:t>
            </w:r>
          </w:p>
        </w:tc>
        <w:tc>
          <w:tcPr>
            <w:tcW w:w="1606" w:type="dxa"/>
            <w:shd w:val="clear" w:color="auto" w:fill="auto"/>
            <w:noWrap/>
            <w:vAlign w:val="center"/>
          </w:tcPr>
          <w:p w14:paraId="19C0DDD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51</w:t>
            </w:r>
          </w:p>
        </w:tc>
      </w:tr>
      <w:tr w:rsidR="0038297E" w14:paraId="63AA4A38" w14:textId="77777777">
        <w:trPr>
          <w:trHeight w:val="539"/>
          <w:jc w:val="center"/>
        </w:trPr>
        <w:tc>
          <w:tcPr>
            <w:tcW w:w="2313" w:type="dxa"/>
            <w:gridSpan w:val="2"/>
            <w:shd w:val="clear" w:color="auto" w:fill="auto"/>
            <w:noWrap/>
            <w:vAlign w:val="center"/>
          </w:tcPr>
          <w:p w14:paraId="40F67B5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排放速率</w:t>
            </w:r>
            <w:r>
              <w:rPr>
                <w:rFonts w:ascii="Times New Roman" w:eastAsia="宋体" w:hAnsi="Times New Roman" w:cs="Times New Roman"/>
                <w:snapToGrid/>
                <w:kern w:val="2"/>
              </w:rPr>
              <w:t>(kg/h)</w:t>
            </w:r>
          </w:p>
        </w:tc>
        <w:tc>
          <w:tcPr>
            <w:tcW w:w="1515" w:type="dxa"/>
            <w:shd w:val="clear" w:color="auto" w:fill="auto"/>
            <w:noWrap/>
            <w:vAlign w:val="center"/>
          </w:tcPr>
          <w:p w14:paraId="4AE7801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4.32</w:t>
            </w:r>
          </w:p>
        </w:tc>
        <w:tc>
          <w:tcPr>
            <w:tcW w:w="1740" w:type="dxa"/>
            <w:shd w:val="clear" w:color="auto" w:fill="auto"/>
            <w:noWrap/>
            <w:vAlign w:val="center"/>
          </w:tcPr>
          <w:p w14:paraId="2E2AD6D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4.46</w:t>
            </w:r>
          </w:p>
        </w:tc>
        <w:tc>
          <w:tcPr>
            <w:tcW w:w="1785" w:type="dxa"/>
            <w:shd w:val="clear" w:color="auto" w:fill="auto"/>
            <w:noWrap/>
            <w:vAlign w:val="center"/>
          </w:tcPr>
          <w:p w14:paraId="3C81BF9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4.00</w:t>
            </w:r>
          </w:p>
        </w:tc>
        <w:tc>
          <w:tcPr>
            <w:tcW w:w="1606" w:type="dxa"/>
            <w:shd w:val="clear" w:color="auto" w:fill="auto"/>
            <w:noWrap/>
            <w:vAlign w:val="center"/>
          </w:tcPr>
          <w:p w14:paraId="589EEB0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4.26</w:t>
            </w:r>
          </w:p>
        </w:tc>
      </w:tr>
      <w:tr w:rsidR="0038297E" w14:paraId="2F45FED8" w14:textId="77777777">
        <w:trPr>
          <w:trHeight w:val="539"/>
          <w:jc w:val="center"/>
        </w:trPr>
        <w:tc>
          <w:tcPr>
            <w:tcW w:w="2313" w:type="dxa"/>
            <w:gridSpan w:val="2"/>
            <w:shd w:val="clear" w:color="auto" w:fill="auto"/>
            <w:noWrap/>
            <w:vAlign w:val="center"/>
          </w:tcPr>
          <w:p w14:paraId="16EE43C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排放浓度限值</w:t>
            </w:r>
            <w:r>
              <w:rPr>
                <w:rFonts w:ascii="Times New Roman" w:eastAsia="宋体" w:hAnsi="Times New Roman" w:cs="Times New Roman"/>
                <w:snapToGrid/>
                <w:kern w:val="2"/>
              </w:rPr>
              <w:t>(mg/m³)</w:t>
            </w:r>
          </w:p>
        </w:tc>
        <w:tc>
          <w:tcPr>
            <w:tcW w:w="6646" w:type="dxa"/>
            <w:gridSpan w:val="4"/>
            <w:shd w:val="clear" w:color="auto" w:fill="auto"/>
            <w:noWrap/>
            <w:vAlign w:val="center"/>
          </w:tcPr>
          <w:p w14:paraId="4DAADF5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150</w:t>
            </w:r>
          </w:p>
        </w:tc>
      </w:tr>
      <w:tr w:rsidR="0038297E" w14:paraId="1C226914" w14:textId="77777777">
        <w:trPr>
          <w:trHeight w:val="539"/>
          <w:jc w:val="center"/>
        </w:trPr>
        <w:tc>
          <w:tcPr>
            <w:tcW w:w="2313" w:type="dxa"/>
            <w:gridSpan w:val="2"/>
            <w:shd w:val="clear" w:color="auto" w:fill="auto"/>
            <w:noWrap/>
            <w:vAlign w:val="center"/>
          </w:tcPr>
          <w:p w14:paraId="2B4E64D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达标情况</w:t>
            </w:r>
          </w:p>
        </w:tc>
        <w:tc>
          <w:tcPr>
            <w:tcW w:w="6646" w:type="dxa"/>
            <w:gridSpan w:val="4"/>
            <w:shd w:val="clear" w:color="auto" w:fill="auto"/>
            <w:noWrap/>
            <w:vAlign w:val="center"/>
          </w:tcPr>
          <w:p w14:paraId="797F1A5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093F17C5" w14:textId="77777777">
        <w:trPr>
          <w:trHeight w:val="539"/>
          <w:jc w:val="center"/>
        </w:trPr>
        <w:tc>
          <w:tcPr>
            <w:tcW w:w="1156" w:type="dxa"/>
            <w:vMerge w:val="restart"/>
            <w:shd w:val="clear" w:color="auto" w:fill="auto"/>
            <w:noWrap/>
            <w:vAlign w:val="center"/>
          </w:tcPr>
          <w:p w14:paraId="6F25E64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废气基本参数</w:t>
            </w:r>
          </w:p>
        </w:tc>
        <w:tc>
          <w:tcPr>
            <w:tcW w:w="1157" w:type="dxa"/>
            <w:shd w:val="clear" w:color="auto" w:fill="auto"/>
            <w:noWrap/>
            <w:vAlign w:val="center"/>
          </w:tcPr>
          <w:p w14:paraId="1C000C9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标杆流量</w:t>
            </w:r>
            <w:r>
              <w:rPr>
                <w:rFonts w:ascii="Times New Roman" w:eastAsia="宋体" w:hAnsi="Times New Roman" w:cs="Times New Roman"/>
                <w:snapToGrid/>
                <w:kern w:val="2"/>
              </w:rPr>
              <w:t>(m³/</w:t>
            </w:r>
            <w:r>
              <w:rPr>
                <w:rFonts w:ascii="Times New Roman" w:eastAsia="宋体" w:hAnsi="Times New Roman" w:cs="Times New Roman" w:hint="eastAsia"/>
                <w:snapToGrid/>
                <w:kern w:val="2"/>
              </w:rPr>
              <w:t>h</w:t>
            </w:r>
            <w:r>
              <w:rPr>
                <w:rFonts w:ascii="Times New Roman" w:eastAsia="宋体" w:hAnsi="Times New Roman" w:cs="Times New Roman"/>
                <w:snapToGrid/>
                <w:kern w:val="2"/>
              </w:rPr>
              <w:t>)</w:t>
            </w:r>
          </w:p>
        </w:tc>
        <w:tc>
          <w:tcPr>
            <w:tcW w:w="1515" w:type="dxa"/>
            <w:shd w:val="clear" w:color="auto" w:fill="auto"/>
            <w:noWrap/>
            <w:vAlign w:val="center"/>
          </w:tcPr>
          <w:p w14:paraId="48F075D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84631</w:t>
            </w:r>
          </w:p>
        </w:tc>
        <w:tc>
          <w:tcPr>
            <w:tcW w:w="1740" w:type="dxa"/>
            <w:shd w:val="clear" w:color="auto" w:fill="auto"/>
            <w:noWrap/>
            <w:vAlign w:val="center"/>
          </w:tcPr>
          <w:p w14:paraId="4BE5A9A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82596</w:t>
            </w:r>
          </w:p>
        </w:tc>
        <w:tc>
          <w:tcPr>
            <w:tcW w:w="1785" w:type="dxa"/>
            <w:shd w:val="clear" w:color="auto" w:fill="auto"/>
            <w:noWrap/>
            <w:vAlign w:val="center"/>
          </w:tcPr>
          <w:p w14:paraId="44AA186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83358</w:t>
            </w:r>
          </w:p>
        </w:tc>
        <w:tc>
          <w:tcPr>
            <w:tcW w:w="1606" w:type="dxa"/>
            <w:shd w:val="clear" w:color="auto" w:fill="auto"/>
            <w:noWrap/>
            <w:vAlign w:val="center"/>
          </w:tcPr>
          <w:p w14:paraId="4C76EBC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w:t>
            </w:r>
          </w:p>
        </w:tc>
      </w:tr>
      <w:tr w:rsidR="0038297E" w14:paraId="7A07E8B7" w14:textId="77777777">
        <w:trPr>
          <w:trHeight w:val="539"/>
          <w:jc w:val="center"/>
        </w:trPr>
        <w:tc>
          <w:tcPr>
            <w:tcW w:w="1156" w:type="dxa"/>
            <w:vMerge/>
            <w:shd w:val="clear" w:color="auto" w:fill="auto"/>
            <w:noWrap/>
            <w:vAlign w:val="center"/>
          </w:tcPr>
          <w:p w14:paraId="547F8D13"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157" w:type="dxa"/>
            <w:shd w:val="clear" w:color="auto" w:fill="auto"/>
            <w:noWrap/>
            <w:vAlign w:val="center"/>
          </w:tcPr>
          <w:p w14:paraId="3C53E7B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温度</w:t>
            </w:r>
            <w:r>
              <w:rPr>
                <w:rFonts w:ascii="Times New Roman" w:eastAsia="宋体" w:hAnsi="Times New Roman" w:cs="Times New Roman"/>
                <w:snapToGrid/>
                <w:kern w:val="2"/>
              </w:rPr>
              <w:t>(</w:t>
            </w:r>
            <w:r>
              <w:rPr>
                <w:rFonts w:ascii="Times New Roman" w:eastAsia="宋体" w:hAnsi="Times New Roman" w:cs="Times New Roman" w:hint="eastAsia"/>
                <w:snapToGrid/>
                <w:kern w:val="2"/>
              </w:rPr>
              <w:t>℃</w:t>
            </w:r>
            <w:r>
              <w:rPr>
                <w:rFonts w:ascii="Times New Roman" w:eastAsia="宋体" w:hAnsi="Times New Roman" w:cs="Times New Roman"/>
                <w:snapToGrid/>
                <w:kern w:val="2"/>
              </w:rPr>
              <w:t>)</w:t>
            </w:r>
          </w:p>
        </w:tc>
        <w:tc>
          <w:tcPr>
            <w:tcW w:w="1515" w:type="dxa"/>
            <w:shd w:val="clear" w:color="auto" w:fill="auto"/>
            <w:noWrap/>
            <w:vAlign w:val="center"/>
          </w:tcPr>
          <w:p w14:paraId="79EC70A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23.3</w:t>
            </w:r>
          </w:p>
        </w:tc>
        <w:tc>
          <w:tcPr>
            <w:tcW w:w="1740" w:type="dxa"/>
            <w:shd w:val="clear" w:color="auto" w:fill="auto"/>
            <w:noWrap/>
            <w:vAlign w:val="center"/>
          </w:tcPr>
          <w:p w14:paraId="7EAB94F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23.6</w:t>
            </w:r>
          </w:p>
        </w:tc>
        <w:tc>
          <w:tcPr>
            <w:tcW w:w="1785" w:type="dxa"/>
            <w:shd w:val="clear" w:color="auto" w:fill="auto"/>
            <w:noWrap/>
            <w:vAlign w:val="center"/>
          </w:tcPr>
          <w:p w14:paraId="177E5B7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18.1</w:t>
            </w:r>
          </w:p>
        </w:tc>
        <w:tc>
          <w:tcPr>
            <w:tcW w:w="1606" w:type="dxa"/>
            <w:shd w:val="clear" w:color="auto" w:fill="auto"/>
            <w:noWrap/>
            <w:vAlign w:val="center"/>
          </w:tcPr>
          <w:p w14:paraId="6586A8D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w:t>
            </w:r>
          </w:p>
        </w:tc>
      </w:tr>
      <w:tr w:rsidR="0038297E" w14:paraId="3CC774AF" w14:textId="77777777">
        <w:trPr>
          <w:trHeight w:val="539"/>
          <w:jc w:val="center"/>
        </w:trPr>
        <w:tc>
          <w:tcPr>
            <w:tcW w:w="1156" w:type="dxa"/>
            <w:vMerge/>
            <w:shd w:val="clear" w:color="auto" w:fill="auto"/>
            <w:noWrap/>
            <w:vAlign w:val="center"/>
          </w:tcPr>
          <w:p w14:paraId="1C779F8E"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157" w:type="dxa"/>
            <w:shd w:val="clear" w:color="auto" w:fill="auto"/>
            <w:noWrap/>
            <w:vAlign w:val="center"/>
          </w:tcPr>
          <w:p w14:paraId="3430D3C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流速</w:t>
            </w:r>
            <w:r>
              <w:rPr>
                <w:rFonts w:ascii="Times New Roman" w:eastAsia="宋体" w:hAnsi="Times New Roman" w:cs="Times New Roman"/>
                <w:snapToGrid/>
                <w:kern w:val="2"/>
              </w:rPr>
              <w:t>(</w:t>
            </w:r>
            <w:r>
              <w:rPr>
                <w:rFonts w:ascii="Times New Roman" w:eastAsia="宋体" w:hAnsi="Times New Roman" w:cs="Times New Roman" w:hint="eastAsia"/>
                <w:snapToGrid/>
                <w:kern w:val="2"/>
              </w:rPr>
              <w:t>m/s</w:t>
            </w:r>
            <w:r>
              <w:rPr>
                <w:rFonts w:ascii="Times New Roman" w:eastAsia="宋体" w:hAnsi="Times New Roman" w:cs="Times New Roman"/>
                <w:snapToGrid/>
                <w:kern w:val="2"/>
              </w:rPr>
              <w:t>)</w:t>
            </w:r>
          </w:p>
        </w:tc>
        <w:tc>
          <w:tcPr>
            <w:tcW w:w="1515" w:type="dxa"/>
            <w:shd w:val="clear" w:color="auto" w:fill="auto"/>
            <w:noWrap/>
            <w:vAlign w:val="center"/>
          </w:tcPr>
          <w:p w14:paraId="5039D7F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15.1</w:t>
            </w:r>
          </w:p>
        </w:tc>
        <w:tc>
          <w:tcPr>
            <w:tcW w:w="1740" w:type="dxa"/>
            <w:shd w:val="clear" w:color="auto" w:fill="auto"/>
            <w:noWrap/>
            <w:vAlign w:val="center"/>
          </w:tcPr>
          <w:p w14:paraId="561F8BB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14.8</w:t>
            </w:r>
          </w:p>
        </w:tc>
        <w:tc>
          <w:tcPr>
            <w:tcW w:w="1785" w:type="dxa"/>
            <w:shd w:val="clear" w:color="auto" w:fill="auto"/>
            <w:noWrap/>
            <w:vAlign w:val="center"/>
          </w:tcPr>
          <w:p w14:paraId="13404CB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14.9</w:t>
            </w:r>
          </w:p>
        </w:tc>
        <w:tc>
          <w:tcPr>
            <w:tcW w:w="1606" w:type="dxa"/>
            <w:shd w:val="clear" w:color="auto" w:fill="auto"/>
            <w:noWrap/>
            <w:vAlign w:val="center"/>
          </w:tcPr>
          <w:p w14:paraId="24CBE2C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w:t>
            </w:r>
          </w:p>
        </w:tc>
      </w:tr>
      <w:tr w:rsidR="0038297E" w14:paraId="7DDC1DDB" w14:textId="77777777">
        <w:trPr>
          <w:trHeight w:val="539"/>
          <w:jc w:val="center"/>
        </w:trPr>
        <w:tc>
          <w:tcPr>
            <w:tcW w:w="1156" w:type="dxa"/>
            <w:shd w:val="clear" w:color="auto" w:fill="auto"/>
            <w:noWrap/>
            <w:vAlign w:val="center"/>
          </w:tcPr>
          <w:p w14:paraId="4AD4449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hint="eastAsia"/>
              </w:rPr>
              <w:t>评价标准</w:t>
            </w:r>
          </w:p>
        </w:tc>
        <w:tc>
          <w:tcPr>
            <w:tcW w:w="7803" w:type="dxa"/>
            <w:gridSpan w:val="5"/>
            <w:shd w:val="clear" w:color="auto" w:fill="auto"/>
            <w:noWrap/>
            <w:vAlign w:val="center"/>
          </w:tcPr>
          <w:p w14:paraId="4C58986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hint="eastAsia"/>
              </w:rPr>
              <w:t>氨执行《恶臭污染物排放标准》(GB14554-1993)表2标准限值；二氧化硫、氮氧化物执行《锅炉大气污染物排放标准》(GB13271-2014)中标准限值。</w:t>
            </w:r>
          </w:p>
        </w:tc>
      </w:tr>
      <w:tr w:rsidR="0038297E" w14:paraId="56DF19AC" w14:textId="77777777">
        <w:trPr>
          <w:trHeight w:val="539"/>
          <w:jc w:val="center"/>
        </w:trPr>
        <w:tc>
          <w:tcPr>
            <w:tcW w:w="2313" w:type="dxa"/>
            <w:gridSpan w:val="2"/>
            <w:shd w:val="clear" w:color="auto" w:fill="auto"/>
            <w:noWrap/>
            <w:vAlign w:val="center"/>
          </w:tcPr>
          <w:p w14:paraId="0072445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采样点位</w:t>
            </w:r>
          </w:p>
        </w:tc>
        <w:tc>
          <w:tcPr>
            <w:tcW w:w="6646" w:type="dxa"/>
            <w:gridSpan w:val="4"/>
            <w:shd w:val="clear" w:color="auto" w:fill="auto"/>
            <w:noWrap/>
            <w:vAlign w:val="center"/>
          </w:tcPr>
          <w:p w14:paraId="3AB5432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锅炉废气排放口</w:t>
            </w:r>
            <w:r>
              <w:rPr>
                <w:rFonts w:ascii="Times New Roman" w:eastAsia="宋体" w:hAnsi="Times New Roman" w:cs="Times New Roman" w:hint="eastAsia"/>
                <w:snapToGrid/>
                <w:kern w:val="2"/>
              </w:rPr>
              <w:t>DA002</w:t>
            </w:r>
            <w:r>
              <w:rPr>
                <w:rFonts w:ascii="Times New Roman" w:eastAsia="宋体" w:hAnsi="Times New Roman" w:cs="Times New Roman" w:hint="eastAsia"/>
                <w:snapToGrid/>
                <w:kern w:val="2"/>
              </w:rPr>
              <w:t>（排气筒高度</w:t>
            </w:r>
            <w:r>
              <w:rPr>
                <w:rFonts w:ascii="Times New Roman" w:eastAsia="宋体" w:hAnsi="Times New Roman" w:cs="Times New Roman" w:hint="eastAsia"/>
                <w:snapToGrid/>
                <w:kern w:val="2"/>
              </w:rPr>
              <w:t>15</w:t>
            </w:r>
            <w:r>
              <w:rPr>
                <w:rFonts w:ascii="Times New Roman" w:eastAsia="宋体" w:hAnsi="Times New Roman" w:cs="Times New Roman" w:hint="eastAsia"/>
                <w:snapToGrid/>
                <w:kern w:val="2"/>
              </w:rPr>
              <w:t>米）</w:t>
            </w:r>
          </w:p>
        </w:tc>
      </w:tr>
      <w:tr w:rsidR="0038297E" w14:paraId="2DF2F832" w14:textId="77777777">
        <w:trPr>
          <w:trHeight w:val="539"/>
          <w:jc w:val="center"/>
        </w:trPr>
        <w:tc>
          <w:tcPr>
            <w:tcW w:w="2313" w:type="dxa"/>
            <w:gridSpan w:val="2"/>
            <w:shd w:val="clear" w:color="auto" w:fill="auto"/>
            <w:noWrap/>
            <w:vAlign w:val="center"/>
          </w:tcPr>
          <w:p w14:paraId="47E8B83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氮氧化物</w:t>
            </w:r>
          </w:p>
        </w:tc>
        <w:tc>
          <w:tcPr>
            <w:tcW w:w="1515" w:type="dxa"/>
            <w:shd w:val="clear" w:color="auto" w:fill="auto"/>
            <w:noWrap/>
            <w:vAlign w:val="center"/>
          </w:tcPr>
          <w:p w14:paraId="45F11DC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w:t>
            </w:r>
          </w:p>
        </w:tc>
        <w:tc>
          <w:tcPr>
            <w:tcW w:w="1740" w:type="dxa"/>
            <w:shd w:val="clear" w:color="auto" w:fill="auto"/>
            <w:noWrap/>
            <w:vAlign w:val="center"/>
          </w:tcPr>
          <w:p w14:paraId="4E1053C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2</w:t>
            </w:r>
          </w:p>
        </w:tc>
        <w:tc>
          <w:tcPr>
            <w:tcW w:w="1785" w:type="dxa"/>
            <w:shd w:val="clear" w:color="auto" w:fill="auto"/>
            <w:noWrap/>
            <w:vAlign w:val="center"/>
          </w:tcPr>
          <w:p w14:paraId="636AD62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3</w:t>
            </w:r>
          </w:p>
        </w:tc>
        <w:tc>
          <w:tcPr>
            <w:tcW w:w="1606" w:type="dxa"/>
            <w:shd w:val="clear" w:color="auto" w:fill="auto"/>
            <w:noWrap/>
            <w:vAlign w:val="center"/>
          </w:tcPr>
          <w:p w14:paraId="14A58BD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平均值</w:t>
            </w:r>
          </w:p>
        </w:tc>
      </w:tr>
      <w:tr w:rsidR="0038297E" w14:paraId="4640F880" w14:textId="77777777">
        <w:trPr>
          <w:trHeight w:val="539"/>
          <w:jc w:val="center"/>
        </w:trPr>
        <w:tc>
          <w:tcPr>
            <w:tcW w:w="2313" w:type="dxa"/>
            <w:gridSpan w:val="2"/>
            <w:shd w:val="clear" w:color="auto" w:fill="auto"/>
            <w:noWrap/>
            <w:vAlign w:val="center"/>
          </w:tcPr>
          <w:p w14:paraId="5D28736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实测浓度</w:t>
            </w:r>
            <w:r>
              <w:rPr>
                <w:rFonts w:ascii="Times New Roman" w:eastAsia="宋体" w:hAnsi="Times New Roman" w:cs="Times New Roman"/>
                <w:snapToGrid/>
                <w:kern w:val="2"/>
              </w:rPr>
              <w:t>(mg/m³)</w:t>
            </w:r>
          </w:p>
        </w:tc>
        <w:tc>
          <w:tcPr>
            <w:tcW w:w="1515" w:type="dxa"/>
            <w:shd w:val="clear" w:color="auto" w:fill="auto"/>
            <w:noWrap/>
            <w:vAlign w:val="center"/>
          </w:tcPr>
          <w:p w14:paraId="73DF023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15</w:t>
            </w:r>
          </w:p>
        </w:tc>
        <w:tc>
          <w:tcPr>
            <w:tcW w:w="1740" w:type="dxa"/>
            <w:shd w:val="clear" w:color="auto" w:fill="auto"/>
            <w:noWrap/>
            <w:vAlign w:val="center"/>
          </w:tcPr>
          <w:p w14:paraId="4D64D7B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15</w:t>
            </w:r>
          </w:p>
        </w:tc>
        <w:tc>
          <w:tcPr>
            <w:tcW w:w="1785" w:type="dxa"/>
            <w:shd w:val="clear" w:color="auto" w:fill="auto"/>
            <w:noWrap/>
            <w:vAlign w:val="center"/>
          </w:tcPr>
          <w:p w14:paraId="30B54CE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16</w:t>
            </w:r>
          </w:p>
        </w:tc>
        <w:tc>
          <w:tcPr>
            <w:tcW w:w="1606" w:type="dxa"/>
            <w:shd w:val="clear" w:color="auto" w:fill="auto"/>
            <w:noWrap/>
            <w:vAlign w:val="center"/>
          </w:tcPr>
          <w:p w14:paraId="3653C1D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15</w:t>
            </w:r>
          </w:p>
        </w:tc>
      </w:tr>
      <w:tr w:rsidR="0038297E" w14:paraId="3A015D5E" w14:textId="77777777">
        <w:trPr>
          <w:trHeight w:val="539"/>
          <w:jc w:val="center"/>
        </w:trPr>
        <w:tc>
          <w:tcPr>
            <w:tcW w:w="2313" w:type="dxa"/>
            <w:gridSpan w:val="2"/>
            <w:shd w:val="clear" w:color="auto" w:fill="auto"/>
            <w:noWrap/>
            <w:vAlign w:val="center"/>
          </w:tcPr>
          <w:p w14:paraId="458A2FB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折算浓度</w:t>
            </w:r>
            <w:r>
              <w:rPr>
                <w:rFonts w:ascii="Times New Roman" w:eastAsia="宋体" w:hAnsi="Times New Roman" w:cs="Times New Roman"/>
                <w:snapToGrid/>
                <w:kern w:val="2"/>
              </w:rPr>
              <w:t>(mg/m³)</w:t>
            </w:r>
          </w:p>
        </w:tc>
        <w:tc>
          <w:tcPr>
            <w:tcW w:w="1515" w:type="dxa"/>
            <w:shd w:val="clear" w:color="auto" w:fill="auto"/>
            <w:noWrap/>
            <w:vAlign w:val="center"/>
          </w:tcPr>
          <w:p w14:paraId="6154C0C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35</w:t>
            </w:r>
          </w:p>
        </w:tc>
        <w:tc>
          <w:tcPr>
            <w:tcW w:w="1740" w:type="dxa"/>
            <w:shd w:val="clear" w:color="auto" w:fill="auto"/>
            <w:noWrap/>
            <w:vAlign w:val="center"/>
          </w:tcPr>
          <w:p w14:paraId="0B73F7C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35</w:t>
            </w:r>
          </w:p>
        </w:tc>
        <w:tc>
          <w:tcPr>
            <w:tcW w:w="1785" w:type="dxa"/>
            <w:shd w:val="clear" w:color="auto" w:fill="auto"/>
            <w:noWrap/>
            <w:vAlign w:val="center"/>
          </w:tcPr>
          <w:p w14:paraId="7AF50ED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37</w:t>
            </w:r>
          </w:p>
        </w:tc>
        <w:tc>
          <w:tcPr>
            <w:tcW w:w="1606" w:type="dxa"/>
            <w:shd w:val="clear" w:color="auto" w:fill="auto"/>
            <w:noWrap/>
            <w:vAlign w:val="center"/>
          </w:tcPr>
          <w:p w14:paraId="26482D5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36</w:t>
            </w:r>
          </w:p>
        </w:tc>
      </w:tr>
      <w:tr w:rsidR="0038297E" w14:paraId="2EC0C2D6" w14:textId="77777777">
        <w:trPr>
          <w:trHeight w:val="539"/>
          <w:jc w:val="center"/>
        </w:trPr>
        <w:tc>
          <w:tcPr>
            <w:tcW w:w="2313" w:type="dxa"/>
            <w:gridSpan w:val="2"/>
            <w:shd w:val="clear" w:color="auto" w:fill="auto"/>
            <w:noWrap/>
            <w:vAlign w:val="center"/>
          </w:tcPr>
          <w:p w14:paraId="6167C06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排放速率</w:t>
            </w:r>
            <w:r>
              <w:rPr>
                <w:rFonts w:ascii="Times New Roman" w:eastAsia="宋体" w:hAnsi="Times New Roman" w:cs="Times New Roman"/>
                <w:snapToGrid/>
                <w:kern w:val="2"/>
              </w:rPr>
              <w:t>(kg/h)</w:t>
            </w:r>
          </w:p>
        </w:tc>
        <w:tc>
          <w:tcPr>
            <w:tcW w:w="1515" w:type="dxa"/>
            <w:shd w:val="clear" w:color="auto" w:fill="auto"/>
            <w:noWrap/>
            <w:vAlign w:val="center"/>
          </w:tcPr>
          <w:p w14:paraId="644D26C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0.071</w:t>
            </w:r>
          </w:p>
        </w:tc>
        <w:tc>
          <w:tcPr>
            <w:tcW w:w="1740" w:type="dxa"/>
            <w:shd w:val="clear" w:color="auto" w:fill="auto"/>
            <w:noWrap/>
            <w:vAlign w:val="center"/>
          </w:tcPr>
          <w:p w14:paraId="7ED587B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0.072</w:t>
            </w:r>
          </w:p>
        </w:tc>
        <w:tc>
          <w:tcPr>
            <w:tcW w:w="1785" w:type="dxa"/>
            <w:shd w:val="clear" w:color="auto" w:fill="auto"/>
            <w:noWrap/>
            <w:vAlign w:val="center"/>
          </w:tcPr>
          <w:p w14:paraId="60C3849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0.076</w:t>
            </w:r>
          </w:p>
        </w:tc>
        <w:tc>
          <w:tcPr>
            <w:tcW w:w="1606" w:type="dxa"/>
            <w:shd w:val="clear" w:color="auto" w:fill="auto"/>
            <w:noWrap/>
            <w:vAlign w:val="center"/>
          </w:tcPr>
          <w:p w14:paraId="47C369D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0.073</w:t>
            </w:r>
          </w:p>
        </w:tc>
      </w:tr>
      <w:tr w:rsidR="0038297E" w14:paraId="19DE48E5" w14:textId="77777777">
        <w:trPr>
          <w:trHeight w:val="539"/>
          <w:jc w:val="center"/>
        </w:trPr>
        <w:tc>
          <w:tcPr>
            <w:tcW w:w="2313" w:type="dxa"/>
            <w:gridSpan w:val="2"/>
            <w:shd w:val="clear" w:color="auto" w:fill="auto"/>
            <w:noWrap/>
            <w:vAlign w:val="center"/>
          </w:tcPr>
          <w:p w14:paraId="33FF622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排放浓度限值</w:t>
            </w:r>
            <w:r>
              <w:rPr>
                <w:rFonts w:ascii="Times New Roman" w:eastAsia="宋体" w:hAnsi="Times New Roman" w:cs="Times New Roman"/>
                <w:snapToGrid/>
                <w:kern w:val="2"/>
              </w:rPr>
              <w:t>(mg/m³)</w:t>
            </w:r>
          </w:p>
        </w:tc>
        <w:tc>
          <w:tcPr>
            <w:tcW w:w="6646" w:type="dxa"/>
            <w:gridSpan w:val="4"/>
            <w:shd w:val="clear" w:color="auto" w:fill="auto"/>
            <w:noWrap/>
            <w:vAlign w:val="center"/>
          </w:tcPr>
          <w:p w14:paraId="67649CB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150</w:t>
            </w:r>
          </w:p>
        </w:tc>
      </w:tr>
      <w:tr w:rsidR="0038297E" w14:paraId="6D4C6652" w14:textId="77777777">
        <w:trPr>
          <w:trHeight w:val="539"/>
          <w:jc w:val="center"/>
        </w:trPr>
        <w:tc>
          <w:tcPr>
            <w:tcW w:w="2313" w:type="dxa"/>
            <w:gridSpan w:val="2"/>
            <w:shd w:val="clear" w:color="auto" w:fill="auto"/>
            <w:noWrap/>
            <w:vAlign w:val="center"/>
          </w:tcPr>
          <w:p w14:paraId="7F9F362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达标情况</w:t>
            </w:r>
          </w:p>
        </w:tc>
        <w:tc>
          <w:tcPr>
            <w:tcW w:w="6646" w:type="dxa"/>
            <w:gridSpan w:val="4"/>
            <w:shd w:val="clear" w:color="auto" w:fill="auto"/>
            <w:noWrap/>
            <w:vAlign w:val="center"/>
          </w:tcPr>
          <w:p w14:paraId="19EE7D5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150FC97A" w14:textId="77777777">
        <w:trPr>
          <w:trHeight w:val="539"/>
          <w:jc w:val="center"/>
        </w:trPr>
        <w:tc>
          <w:tcPr>
            <w:tcW w:w="1156" w:type="dxa"/>
            <w:vMerge w:val="restart"/>
            <w:shd w:val="clear" w:color="auto" w:fill="auto"/>
            <w:noWrap/>
            <w:vAlign w:val="center"/>
          </w:tcPr>
          <w:p w14:paraId="26FE5C9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废气基本参数</w:t>
            </w:r>
          </w:p>
        </w:tc>
        <w:tc>
          <w:tcPr>
            <w:tcW w:w="1157" w:type="dxa"/>
            <w:shd w:val="clear" w:color="auto" w:fill="auto"/>
            <w:noWrap/>
            <w:vAlign w:val="center"/>
          </w:tcPr>
          <w:p w14:paraId="0731D50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标杆流量</w:t>
            </w:r>
            <w:r>
              <w:rPr>
                <w:rFonts w:ascii="Times New Roman" w:eastAsia="宋体" w:hAnsi="Times New Roman" w:cs="Times New Roman"/>
                <w:snapToGrid/>
                <w:kern w:val="2"/>
              </w:rPr>
              <w:t>(m³/</w:t>
            </w:r>
            <w:r>
              <w:rPr>
                <w:rFonts w:ascii="Times New Roman" w:eastAsia="宋体" w:hAnsi="Times New Roman" w:cs="Times New Roman" w:hint="eastAsia"/>
                <w:snapToGrid/>
                <w:kern w:val="2"/>
              </w:rPr>
              <w:t>h</w:t>
            </w:r>
            <w:r>
              <w:rPr>
                <w:rFonts w:ascii="Times New Roman" w:eastAsia="宋体" w:hAnsi="Times New Roman" w:cs="Times New Roman"/>
                <w:snapToGrid/>
                <w:kern w:val="2"/>
              </w:rPr>
              <w:t>)</w:t>
            </w:r>
          </w:p>
        </w:tc>
        <w:tc>
          <w:tcPr>
            <w:tcW w:w="1515" w:type="dxa"/>
            <w:shd w:val="clear" w:color="auto" w:fill="auto"/>
            <w:noWrap/>
            <w:vAlign w:val="center"/>
          </w:tcPr>
          <w:p w14:paraId="1DC764A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2032</w:t>
            </w:r>
          </w:p>
        </w:tc>
        <w:tc>
          <w:tcPr>
            <w:tcW w:w="1740" w:type="dxa"/>
            <w:shd w:val="clear" w:color="auto" w:fill="auto"/>
            <w:noWrap/>
            <w:vAlign w:val="center"/>
          </w:tcPr>
          <w:p w14:paraId="056C7FE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2049</w:t>
            </w:r>
          </w:p>
        </w:tc>
        <w:tc>
          <w:tcPr>
            <w:tcW w:w="1785" w:type="dxa"/>
            <w:shd w:val="clear" w:color="auto" w:fill="auto"/>
            <w:noWrap/>
            <w:vAlign w:val="center"/>
          </w:tcPr>
          <w:p w14:paraId="2E74A89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2068</w:t>
            </w:r>
          </w:p>
        </w:tc>
        <w:tc>
          <w:tcPr>
            <w:tcW w:w="1606" w:type="dxa"/>
            <w:shd w:val="clear" w:color="auto" w:fill="auto"/>
            <w:noWrap/>
            <w:vAlign w:val="center"/>
          </w:tcPr>
          <w:p w14:paraId="4C73E47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w:t>
            </w:r>
          </w:p>
        </w:tc>
      </w:tr>
      <w:tr w:rsidR="0038297E" w14:paraId="5114313A" w14:textId="77777777">
        <w:trPr>
          <w:trHeight w:val="539"/>
          <w:jc w:val="center"/>
        </w:trPr>
        <w:tc>
          <w:tcPr>
            <w:tcW w:w="1156" w:type="dxa"/>
            <w:vMerge/>
            <w:shd w:val="clear" w:color="auto" w:fill="auto"/>
            <w:noWrap/>
            <w:vAlign w:val="center"/>
          </w:tcPr>
          <w:p w14:paraId="19B0FB8E"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157" w:type="dxa"/>
            <w:shd w:val="clear" w:color="auto" w:fill="auto"/>
            <w:noWrap/>
            <w:vAlign w:val="center"/>
          </w:tcPr>
          <w:p w14:paraId="35AF2CD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温度</w:t>
            </w:r>
            <w:r>
              <w:rPr>
                <w:rFonts w:ascii="Times New Roman" w:eastAsia="宋体" w:hAnsi="Times New Roman" w:cs="Times New Roman"/>
                <w:snapToGrid/>
                <w:kern w:val="2"/>
              </w:rPr>
              <w:t>(</w:t>
            </w:r>
            <w:r>
              <w:rPr>
                <w:rFonts w:ascii="Times New Roman" w:eastAsia="宋体" w:hAnsi="Times New Roman" w:cs="Times New Roman" w:hint="eastAsia"/>
                <w:snapToGrid/>
                <w:kern w:val="2"/>
              </w:rPr>
              <w:t>℃</w:t>
            </w:r>
            <w:r>
              <w:rPr>
                <w:rFonts w:ascii="Times New Roman" w:eastAsia="宋体" w:hAnsi="Times New Roman" w:cs="Times New Roman"/>
                <w:snapToGrid/>
                <w:kern w:val="2"/>
              </w:rPr>
              <w:t>)</w:t>
            </w:r>
          </w:p>
        </w:tc>
        <w:tc>
          <w:tcPr>
            <w:tcW w:w="1515" w:type="dxa"/>
            <w:shd w:val="clear" w:color="auto" w:fill="auto"/>
            <w:noWrap/>
            <w:vAlign w:val="center"/>
          </w:tcPr>
          <w:p w14:paraId="1C57D4B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84.6</w:t>
            </w:r>
          </w:p>
        </w:tc>
        <w:tc>
          <w:tcPr>
            <w:tcW w:w="1740" w:type="dxa"/>
            <w:shd w:val="clear" w:color="auto" w:fill="auto"/>
            <w:noWrap/>
            <w:vAlign w:val="center"/>
          </w:tcPr>
          <w:p w14:paraId="7087B16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85.1</w:t>
            </w:r>
          </w:p>
        </w:tc>
        <w:tc>
          <w:tcPr>
            <w:tcW w:w="1785" w:type="dxa"/>
            <w:shd w:val="clear" w:color="auto" w:fill="auto"/>
            <w:noWrap/>
            <w:vAlign w:val="center"/>
          </w:tcPr>
          <w:p w14:paraId="20AD256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84.3</w:t>
            </w:r>
          </w:p>
        </w:tc>
        <w:tc>
          <w:tcPr>
            <w:tcW w:w="1606" w:type="dxa"/>
            <w:shd w:val="clear" w:color="auto" w:fill="auto"/>
            <w:noWrap/>
            <w:vAlign w:val="center"/>
          </w:tcPr>
          <w:p w14:paraId="2D81367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w:t>
            </w:r>
          </w:p>
        </w:tc>
      </w:tr>
      <w:tr w:rsidR="0038297E" w14:paraId="31C1E4BC" w14:textId="77777777">
        <w:trPr>
          <w:trHeight w:val="539"/>
          <w:jc w:val="center"/>
        </w:trPr>
        <w:tc>
          <w:tcPr>
            <w:tcW w:w="1156" w:type="dxa"/>
            <w:vMerge/>
            <w:shd w:val="clear" w:color="auto" w:fill="auto"/>
            <w:noWrap/>
            <w:vAlign w:val="center"/>
          </w:tcPr>
          <w:p w14:paraId="0EB1536B"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157" w:type="dxa"/>
            <w:shd w:val="clear" w:color="auto" w:fill="auto"/>
            <w:noWrap/>
            <w:vAlign w:val="center"/>
          </w:tcPr>
          <w:p w14:paraId="43D9DF1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流速</w:t>
            </w:r>
            <w:r>
              <w:rPr>
                <w:rFonts w:ascii="Times New Roman" w:eastAsia="宋体" w:hAnsi="Times New Roman" w:cs="Times New Roman"/>
                <w:snapToGrid/>
                <w:kern w:val="2"/>
              </w:rPr>
              <w:t>(</w:t>
            </w:r>
            <w:r>
              <w:rPr>
                <w:rFonts w:ascii="Times New Roman" w:eastAsia="宋体" w:hAnsi="Times New Roman" w:cs="Times New Roman" w:hint="eastAsia"/>
                <w:snapToGrid/>
                <w:kern w:val="2"/>
              </w:rPr>
              <w:t>m/s</w:t>
            </w:r>
            <w:r>
              <w:rPr>
                <w:rFonts w:ascii="Times New Roman" w:eastAsia="宋体" w:hAnsi="Times New Roman" w:cs="Times New Roman"/>
                <w:snapToGrid/>
                <w:kern w:val="2"/>
              </w:rPr>
              <w:t>)</w:t>
            </w:r>
          </w:p>
        </w:tc>
        <w:tc>
          <w:tcPr>
            <w:tcW w:w="1515" w:type="dxa"/>
            <w:shd w:val="clear" w:color="auto" w:fill="auto"/>
            <w:noWrap/>
            <w:vAlign w:val="center"/>
          </w:tcPr>
          <w:p w14:paraId="184FC66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10.5</w:t>
            </w:r>
          </w:p>
        </w:tc>
        <w:tc>
          <w:tcPr>
            <w:tcW w:w="1740" w:type="dxa"/>
            <w:shd w:val="clear" w:color="auto" w:fill="auto"/>
            <w:noWrap/>
            <w:vAlign w:val="center"/>
          </w:tcPr>
          <w:p w14:paraId="477A2EF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10.6</w:t>
            </w:r>
          </w:p>
        </w:tc>
        <w:tc>
          <w:tcPr>
            <w:tcW w:w="1785" w:type="dxa"/>
            <w:shd w:val="clear" w:color="auto" w:fill="auto"/>
            <w:noWrap/>
            <w:vAlign w:val="center"/>
          </w:tcPr>
          <w:p w14:paraId="356958C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10.7</w:t>
            </w:r>
          </w:p>
        </w:tc>
        <w:tc>
          <w:tcPr>
            <w:tcW w:w="1606" w:type="dxa"/>
            <w:shd w:val="clear" w:color="auto" w:fill="auto"/>
            <w:noWrap/>
            <w:vAlign w:val="center"/>
          </w:tcPr>
          <w:p w14:paraId="257FC55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w:t>
            </w:r>
          </w:p>
        </w:tc>
      </w:tr>
      <w:tr w:rsidR="0038297E" w14:paraId="5627ACFF" w14:textId="77777777">
        <w:trPr>
          <w:trHeight w:val="539"/>
          <w:jc w:val="center"/>
        </w:trPr>
        <w:tc>
          <w:tcPr>
            <w:tcW w:w="1156" w:type="dxa"/>
            <w:shd w:val="clear" w:color="auto" w:fill="auto"/>
            <w:noWrap/>
            <w:vAlign w:val="center"/>
          </w:tcPr>
          <w:p w14:paraId="7670C32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hint="eastAsia"/>
              </w:rPr>
              <w:t>评价标准</w:t>
            </w:r>
          </w:p>
        </w:tc>
        <w:tc>
          <w:tcPr>
            <w:tcW w:w="7803" w:type="dxa"/>
            <w:gridSpan w:val="5"/>
            <w:shd w:val="clear" w:color="auto" w:fill="auto"/>
            <w:noWrap/>
            <w:vAlign w:val="center"/>
          </w:tcPr>
          <w:p w14:paraId="5EFACA1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hint="eastAsia"/>
              </w:rPr>
              <w:t>氮氧化物执行《锅炉大气污染物排放标准》(GB13271-2014)中标准限值。</w:t>
            </w:r>
          </w:p>
        </w:tc>
      </w:tr>
    </w:tbl>
    <w:p w14:paraId="4B2487E8" w14:textId="77777777" w:rsidR="0038297E" w:rsidRDefault="0038297E">
      <w:pPr>
        <w:pStyle w:val="a7"/>
        <w:spacing w:beforeAutospacing="0" w:afterAutospacing="0" w:line="360" w:lineRule="auto"/>
        <w:jc w:val="center"/>
      </w:pPr>
    </w:p>
    <w:p w14:paraId="537E9DE1" w14:textId="77777777" w:rsidR="0038297E" w:rsidRDefault="0038297E">
      <w:pPr>
        <w:pStyle w:val="a7"/>
        <w:spacing w:beforeAutospacing="0" w:afterAutospacing="0" w:line="360" w:lineRule="auto"/>
        <w:jc w:val="center"/>
        <w:rPr>
          <w:rFonts w:eastAsia="宋体"/>
          <w:sz w:val="21"/>
          <w:szCs w:val="18"/>
        </w:rPr>
      </w:pPr>
    </w:p>
    <w:p w14:paraId="3B7BAF55" w14:textId="77777777" w:rsidR="0038297E" w:rsidRDefault="00000000">
      <w:pPr>
        <w:pStyle w:val="a7"/>
        <w:spacing w:beforeAutospacing="0" w:afterAutospacing="0" w:line="360" w:lineRule="auto"/>
        <w:jc w:val="center"/>
        <w:rPr>
          <w:rFonts w:eastAsia="宋体"/>
          <w:sz w:val="21"/>
          <w:szCs w:val="18"/>
        </w:rPr>
      </w:pPr>
      <w:r>
        <w:rPr>
          <w:rFonts w:eastAsia="宋体" w:hint="eastAsia"/>
          <w:sz w:val="21"/>
          <w:szCs w:val="18"/>
        </w:rPr>
        <w:lastRenderedPageBreak/>
        <w:t>无组织废气检测结果</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756"/>
        <w:gridCol w:w="1074"/>
        <w:gridCol w:w="825"/>
        <w:gridCol w:w="1080"/>
        <w:gridCol w:w="900"/>
        <w:gridCol w:w="1065"/>
        <w:gridCol w:w="900"/>
        <w:gridCol w:w="1059"/>
      </w:tblGrid>
      <w:tr w:rsidR="0038297E" w14:paraId="147F7C3E" w14:textId="77777777">
        <w:trPr>
          <w:trHeight w:val="567"/>
          <w:jc w:val="center"/>
        </w:trPr>
        <w:tc>
          <w:tcPr>
            <w:tcW w:w="1317" w:type="dxa"/>
            <w:shd w:val="clear" w:color="auto" w:fill="auto"/>
            <w:noWrap/>
            <w:vAlign w:val="center"/>
          </w:tcPr>
          <w:p w14:paraId="13022D9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采样点位</w:t>
            </w:r>
          </w:p>
        </w:tc>
        <w:tc>
          <w:tcPr>
            <w:tcW w:w="756" w:type="dxa"/>
            <w:vMerge w:val="restart"/>
            <w:shd w:val="clear" w:color="auto" w:fill="auto"/>
            <w:noWrap/>
            <w:vAlign w:val="center"/>
          </w:tcPr>
          <w:p w14:paraId="559CC2C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氨</w:t>
            </w:r>
            <w:r>
              <w:rPr>
                <w:rFonts w:ascii="Times New Roman" w:eastAsia="宋体" w:hAnsi="Times New Roman" w:cs="Times New Roman"/>
                <w:snapToGrid/>
                <w:kern w:val="2"/>
              </w:rPr>
              <w:t>(</w:t>
            </w:r>
            <w:r>
              <w:rPr>
                <w:rFonts w:ascii="Times New Roman" w:eastAsia="宋体" w:hAnsi="Times New Roman" w:cs="Times New Roman" w:hint="eastAsia"/>
                <w:snapToGrid/>
                <w:kern w:val="2"/>
              </w:rPr>
              <w:t>吸收液</w:t>
            </w:r>
            <w:r>
              <w:rPr>
                <w:rFonts w:ascii="Times New Roman" w:eastAsia="宋体" w:hAnsi="Times New Roman" w:cs="Times New Roman"/>
                <w:snapToGrid/>
                <w:kern w:val="2"/>
              </w:rPr>
              <w:t>)</w:t>
            </w:r>
          </w:p>
        </w:tc>
        <w:tc>
          <w:tcPr>
            <w:tcW w:w="1074" w:type="dxa"/>
            <w:shd w:val="clear" w:color="auto" w:fill="auto"/>
            <w:noWrap/>
            <w:vAlign w:val="center"/>
          </w:tcPr>
          <w:p w14:paraId="79E9A8A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检</w:t>
            </w:r>
            <w:r>
              <w:rPr>
                <w:rFonts w:ascii="Times New Roman" w:eastAsia="宋体" w:hAnsi="Times New Roman" w:cs="Times New Roman" w:hint="eastAsia"/>
                <w:snapToGrid/>
                <w:kern w:val="2"/>
              </w:rPr>
              <w:t>测结果</w:t>
            </w:r>
            <w:r>
              <w:rPr>
                <w:rFonts w:ascii="Times New Roman" w:eastAsia="宋体" w:hAnsi="Times New Roman" w:cs="Times New Roman"/>
                <w:snapToGrid/>
                <w:kern w:val="2"/>
              </w:rPr>
              <w:t>(mg/m³)</w:t>
            </w:r>
          </w:p>
        </w:tc>
        <w:tc>
          <w:tcPr>
            <w:tcW w:w="825" w:type="dxa"/>
            <w:vMerge w:val="restart"/>
            <w:shd w:val="clear" w:color="auto" w:fill="auto"/>
            <w:noWrap/>
            <w:vAlign w:val="center"/>
          </w:tcPr>
          <w:p w14:paraId="13F816B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硫化氢</w:t>
            </w:r>
            <w:r>
              <w:rPr>
                <w:rFonts w:ascii="Times New Roman" w:eastAsia="宋体" w:hAnsi="Times New Roman" w:cs="Times New Roman"/>
                <w:snapToGrid/>
                <w:kern w:val="2"/>
              </w:rPr>
              <w:t>(</w:t>
            </w:r>
            <w:r>
              <w:rPr>
                <w:rFonts w:ascii="Times New Roman" w:eastAsia="宋体" w:hAnsi="Times New Roman" w:cs="Times New Roman" w:hint="eastAsia"/>
                <w:snapToGrid/>
                <w:kern w:val="2"/>
              </w:rPr>
              <w:t>吸收液</w:t>
            </w:r>
            <w:r>
              <w:rPr>
                <w:rFonts w:ascii="Times New Roman" w:eastAsia="宋体" w:hAnsi="Times New Roman" w:cs="Times New Roman"/>
                <w:snapToGrid/>
                <w:kern w:val="2"/>
              </w:rPr>
              <w:t>)</w:t>
            </w:r>
          </w:p>
        </w:tc>
        <w:tc>
          <w:tcPr>
            <w:tcW w:w="1080" w:type="dxa"/>
            <w:shd w:val="clear" w:color="auto" w:fill="auto"/>
            <w:noWrap/>
            <w:vAlign w:val="center"/>
          </w:tcPr>
          <w:p w14:paraId="2F8D251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检</w:t>
            </w:r>
            <w:r>
              <w:rPr>
                <w:rFonts w:ascii="Times New Roman" w:eastAsia="宋体" w:hAnsi="Times New Roman" w:cs="Times New Roman" w:hint="eastAsia"/>
                <w:snapToGrid/>
                <w:kern w:val="2"/>
              </w:rPr>
              <w:t>测结果</w:t>
            </w:r>
            <w:r>
              <w:rPr>
                <w:rFonts w:ascii="Times New Roman" w:eastAsia="宋体" w:hAnsi="Times New Roman" w:cs="Times New Roman"/>
                <w:snapToGrid/>
                <w:kern w:val="2"/>
              </w:rPr>
              <w:t>(mg/m³)</w:t>
            </w:r>
          </w:p>
        </w:tc>
        <w:tc>
          <w:tcPr>
            <w:tcW w:w="900" w:type="dxa"/>
            <w:vMerge w:val="restart"/>
            <w:shd w:val="clear" w:color="auto" w:fill="auto"/>
            <w:noWrap/>
            <w:vAlign w:val="center"/>
          </w:tcPr>
          <w:p w14:paraId="54D54B7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臭气浓度（无臭袋）</w:t>
            </w:r>
          </w:p>
        </w:tc>
        <w:tc>
          <w:tcPr>
            <w:tcW w:w="1065" w:type="dxa"/>
            <w:shd w:val="clear" w:color="auto" w:fill="auto"/>
            <w:noWrap/>
            <w:vAlign w:val="center"/>
          </w:tcPr>
          <w:p w14:paraId="15BDA34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检</w:t>
            </w:r>
            <w:r>
              <w:rPr>
                <w:rFonts w:ascii="Times New Roman" w:eastAsia="宋体" w:hAnsi="Times New Roman" w:cs="Times New Roman" w:hint="eastAsia"/>
                <w:snapToGrid/>
                <w:kern w:val="2"/>
              </w:rPr>
              <w:t>测结果</w:t>
            </w:r>
            <w:r>
              <w:rPr>
                <w:rFonts w:ascii="Times New Roman" w:eastAsia="宋体" w:hAnsi="Times New Roman" w:cs="Times New Roman"/>
                <w:snapToGrid/>
                <w:kern w:val="2"/>
              </w:rPr>
              <w:t>(</w:t>
            </w:r>
            <w:r>
              <w:rPr>
                <w:rFonts w:ascii="Times New Roman" w:eastAsia="宋体" w:hAnsi="Times New Roman" w:cs="Times New Roman" w:hint="eastAsia"/>
                <w:snapToGrid/>
                <w:kern w:val="2"/>
              </w:rPr>
              <w:t>无量纲</w:t>
            </w:r>
            <w:r>
              <w:rPr>
                <w:rFonts w:ascii="Times New Roman" w:eastAsia="宋体" w:hAnsi="Times New Roman" w:cs="Times New Roman"/>
                <w:snapToGrid/>
                <w:kern w:val="2"/>
              </w:rPr>
              <w:t>)</w:t>
            </w:r>
          </w:p>
        </w:tc>
        <w:tc>
          <w:tcPr>
            <w:tcW w:w="900" w:type="dxa"/>
            <w:vMerge w:val="restart"/>
            <w:shd w:val="clear" w:color="auto" w:fill="auto"/>
            <w:noWrap/>
            <w:vAlign w:val="center"/>
          </w:tcPr>
          <w:p w14:paraId="272C818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颗粒物（纤维滤膜）</w:t>
            </w:r>
          </w:p>
        </w:tc>
        <w:tc>
          <w:tcPr>
            <w:tcW w:w="1059" w:type="dxa"/>
            <w:shd w:val="clear" w:color="auto" w:fill="auto"/>
            <w:noWrap/>
            <w:vAlign w:val="center"/>
          </w:tcPr>
          <w:p w14:paraId="7170EEA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检</w:t>
            </w:r>
            <w:r>
              <w:rPr>
                <w:rFonts w:ascii="Times New Roman" w:eastAsia="宋体" w:hAnsi="Times New Roman" w:cs="Times New Roman" w:hint="eastAsia"/>
                <w:snapToGrid/>
                <w:kern w:val="2"/>
              </w:rPr>
              <w:t>测结果</w:t>
            </w:r>
            <w:r>
              <w:rPr>
                <w:rFonts w:ascii="Times New Roman" w:eastAsia="宋体" w:hAnsi="Times New Roman" w:cs="Times New Roman"/>
                <w:snapToGrid/>
                <w:kern w:val="2"/>
              </w:rPr>
              <w:t>(mg/m³)</w:t>
            </w:r>
          </w:p>
        </w:tc>
      </w:tr>
      <w:tr w:rsidR="0038297E" w14:paraId="1DCACE50" w14:textId="77777777">
        <w:trPr>
          <w:trHeight w:val="567"/>
          <w:jc w:val="center"/>
        </w:trPr>
        <w:tc>
          <w:tcPr>
            <w:tcW w:w="1317" w:type="dxa"/>
            <w:shd w:val="clear" w:color="auto" w:fill="auto"/>
            <w:noWrap/>
            <w:vAlign w:val="center"/>
          </w:tcPr>
          <w:p w14:paraId="79CE23C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厂界上风向</w:t>
            </w:r>
          </w:p>
        </w:tc>
        <w:tc>
          <w:tcPr>
            <w:tcW w:w="756" w:type="dxa"/>
            <w:vMerge/>
            <w:shd w:val="clear" w:color="auto" w:fill="auto"/>
            <w:noWrap/>
            <w:vAlign w:val="center"/>
          </w:tcPr>
          <w:p w14:paraId="743F472E"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74" w:type="dxa"/>
            <w:shd w:val="clear" w:color="auto" w:fill="auto"/>
            <w:noWrap/>
            <w:vAlign w:val="center"/>
          </w:tcPr>
          <w:p w14:paraId="3A9AB16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0.040</w:t>
            </w:r>
          </w:p>
        </w:tc>
        <w:tc>
          <w:tcPr>
            <w:tcW w:w="825" w:type="dxa"/>
            <w:vMerge/>
            <w:shd w:val="clear" w:color="auto" w:fill="auto"/>
            <w:noWrap/>
            <w:vAlign w:val="center"/>
          </w:tcPr>
          <w:p w14:paraId="5B94F32B"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80" w:type="dxa"/>
            <w:shd w:val="clear" w:color="auto" w:fill="auto"/>
            <w:noWrap/>
            <w:vAlign w:val="center"/>
          </w:tcPr>
          <w:p w14:paraId="7C41934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0.006</w:t>
            </w:r>
          </w:p>
        </w:tc>
        <w:tc>
          <w:tcPr>
            <w:tcW w:w="900" w:type="dxa"/>
            <w:vMerge/>
            <w:shd w:val="clear" w:color="auto" w:fill="auto"/>
            <w:noWrap/>
            <w:vAlign w:val="center"/>
          </w:tcPr>
          <w:p w14:paraId="7ABC291D"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shd w:val="clear" w:color="auto" w:fill="auto"/>
            <w:noWrap/>
            <w:vAlign w:val="center"/>
          </w:tcPr>
          <w:p w14:paraId="1F82366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12</w:t>
            </w:r>
          </w:p>
        </w:tc>
        <w:tc>
          <w:tcPr>
            <w:tcW w:w="900" w:type="dxa"/>
            <w:vMerge/>
            <w:shd w:val="clear" w:color="auto" w:fill="auto"/>
            <w:noWrap/>
            <w:vAlign w:val="center"/>
          </w:tcPr>
          <w:p w14:paraId="616D9A14"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59" w:type="dxa"/>
            <w:shd w:val="clear" w:color="auto" w:fill="auto"/>
            <w:noWrap/>
            <w:vAlign w:val="center"/>
          </w:tcPr>
          <w:p w14:paraId="44BCE5D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0.157</w:t>
            </w:r>
          </w:p>
        </w:tc>
      </w:tr>
      <w:tr w:rsidR="0038297E" w14:paraId="611DE6F3" w14:textId="77777777">
        <w:trPr>
          <w:trHeight w:val="567"/>
          <w:jc w:val="center"/>
        </w:trPr>
        <w:tc>
          <w:tcPr>
            <w:tcW w:w="1317" w:type="dxa"/>
            <w:shd w:val="clear" w:color="auto" w:fill="auto"/>
            <w:noWrap/>
            <w:vAlign w:val="center"/>
          </w:tcPr>
          <w:p w14:paraId="08599F0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厂界下风向</w:t>
            </w:r>
          </w:p>
        </w:tc>
        <w:tc>
          <w:tcPr>
            <w:tcW w:w="756" w:type="dxa"/>
            <w:vMerge/>
            <w:shd w:val="clear" w:color="auto" w:fill="auto"/>
            <w:noWrap/>
            <w:vAlign w:val="center"/>
          </w:tcPr>
          <w:p w14:paraId="71372383"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74" w:type="dxa"/>
            <w:shd w:val="clear" w:color="auto" w:fill="auto"/>
            <w:noWrap/>
            <w:vAlign w:val="center"/>
          </w:tcPr>
          <w:p w14:paraId="6B5A537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0.041</w:t>
            </w:r>
          </w:p>
        </w:tc>
        <w:tc>
          <w:tcPr>
            <w:tcW w:w="825" w:type="dxa"/>
            <w:vMerge/>
            <w:shd w:val="clear" w:color="auto" w:fill="auto"/>
            <w:noWrap/>
            <w:vAlign w:val="center"/>
          </w:tcPr>
          <w:p w14:paraId="03411E9B"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80" w:type="dxa"/>
            <w:shd w:val="clear" w:color="auto" w:fill="auto"/>
            <w:noWrap/>
            <w:vAlign w:val="center"/>
          </w:tcPr>
          <w:p w14:paraId="743FC51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0.007</w:t>
            </w:r>
          </w:p>
        </w:tc>
        <w:tc>
          <w:tcPr>
            <w:tcW w:w="900" w:type="dxa"/>
            <w:vMerge/>
            <w:shd w:val="clear" w:color="auto" w:fill="auto"/>
            <w:noWrap/>
            <w:vAlign w:val="center"/>
          </w:tcPr>
          <w:p w14:paraId="4D79310B"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shd w:val="clear" w:color="auto" w:fill="auto"/>
            <w:noWrap/>
            <w:vAlign w:val="center"/>
          </w:tcPr>
          <w:p w14:paraId="3D5B3F3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15</w:t>
            </w:r>
          </w:p>
        </w:tc>
        <w:tc>
          <w:tcPr>
            <w:tcW w:w="900" w:type="dxa"/>
            <w:vMerge/>
            <w:shd w:val="clear" w:color="auto" w:fill="auto"/>
            <w:noWrap/>
            <w:vAlign w:val="center"/>
          </w:tcPr>
          <w:p w14:paraId="709456F3"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59" w:type="dxa"/>
            <w:shd w:val="clear" w:color="auto" w:fill="auto"/>
            <w:noWrap/>
            <w:vAlign w:val="center"/>
          </w:tcPr>
          <w:p w14:paraId="05D896C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0.247</w:t>
            </w:r>
          </w:p>
        </w:tc>
      </w:tr>
      <w:tr w:rsidR="0038297E" w14:paraId="143C0043" w14:textId="77777777">
        <w:trPr>
          <w:trHeight w:val="567"/>
          <w:jc w:val="center"/>
        </w:trPr>
        <w:tc>
          <w:tcPr>
            <w:tcW w:w="1317" w:type="dxa"/>
            <w:shd w:val="clear" w:color="auto" w:fill="auto"/>
            <w:noWrap/>
            <w:vAlign w:val="center"/>
          </w:tcPr>
          <w:p w14:paraId="5331E61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厂界下风向</w:t>
            </w:r>
          </w:p>
        </w:tc>
        <w:tc>
          <w:tcPr>
            <w:tcW w:w="756" w:type="dxa"/>
            <w:vMerge/>
            <w:shd w:val="clear" w:color="auto" w:fill="auto"/>
            <w:noWrap/>
            <w:vAlign w:val="center"/>
          </w:tcPr>
          <w:p w14:paraId="3C56180A"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74" w:type="dxa"/>
            <w:shd w:val="clear" w:color="auto" w:fill="auto"/>
            <w:noWrap/>
            <w:vAlign w:val="center"/>
          </w:tcPr>
          <w:p w14:paraId="4DE51D3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0.048</w:t>
            </w:r>
          </w:p>
        </w:tc>
        <w:tc>
          <w:tcPr>
            <w:tcW w:w="825" w:type="dxa"/>
            <w:vMerge/>
            <w:shd w:val="clear" w:color="auto" w:fill="auto"/>
            <w:noWrap/>
            <w:vAlign w:val="center"/>
          </w:tcPr>
          <w:p w14:paraId="699F6C53"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80" w:type="dxa"/>
            <w:shd w:val="clear" w:color="auto" w:fill="auto"/>
            <w:noWrap/>
            <w:vAlign w:val="center"/>
          </w:tcPr>
          <w:p w14:paraId="240B8AB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0.008</w:t>
            </w:r>
          </w:p>
        </w:tc>
        <w:tc>
          <w:tcPr>
            <w:tcW w:w="900" w:type="dxa"/>
            <w:vMerge/>
            <w:shd w:val="clear" w:color="auto" w:fill="auto"/>
            <w:noWrap/>
            <w:vAlign w:val="center"/>
          </w:tcPr>
          <w:p w14:paraId="69D54ACC"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shd w:val="clear" w:color="auto" w:fill="auto"/>
            <w:noWrap/>
            <w:vAlign w:val="center"/>
          </w:tcPr>
          <w:p w14:paraId="36A3566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14</w:t>
            </w:r>
          </w:p>
        </w:tc>
        <w:tc>
          <w:tcPr>
            <w:tcW w:w="900" w:type="dxa"/>
            <w:vMerge/>
            <w:shd w:val="clear" w:color="auto" w:fill="auto"/>
            <w:noWrap/>
            <w:vAlign w:val="center"/>
          </w:tcPr>
          <w:p w14:paraId="33370656"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59" w:type="dxa"/>
            <w:shd w:val="clear" w:color="auto" w:fill="auto"/>
            <w:noWrap/>
            <w:vAlign w:val="center"/>
          </w:tcPr>
          <w:p w14:paraId="60FAE54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0.189</w:t>
            </w:r>
          </w:p>
        </w:tc>
      </w:tr>
      <w:tr w:rsidR="0038297E" w14:paraId="2B17933C" w14:textId="77777777">
        <w:trPr>
          <w:trHeight w:val="567"/>
          <w:jc w:val="center"/>
        </w:trPr>
        <w:tc>
          <w:tcPr>
            <w:tcW w:w="1317" w:type="dxa"/>
            <w:shd w:val="clear" w:color="auto" w:fill="auto"/>
            <w:noWrap/>
            <w:vAlign w:val="center"/>
          </w:tcPr>
          <w:p w14:paraId="5CE2C7C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厂界下风向</w:t>
            </w:r>
          </w:p>
        </w:tc>
        <w:tc>
          <w:tcPr>
            <w:tcW w:w="756" w:type="dxa"/>
            <w:vMerge/>
            <w:shd w:val="clear" w:color="auto" w:fill="auto"/>
            <w:noWrap/>
            <w:vAlign w:val="center"/>
          </w:tcPr>
          <w:p w14:paraId="03171B67"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74" w:type="dxa"/>
            <w:shd w:val="clear" w:color="auto" w:fill="auto"/>
            <w:noWrap/>
            <w:vAlign w:val="center"/>
          </w:tcPr>
          <w:p w14:paraId="2882E66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0.045</w:t>
            </w:r>
          </w:p>
        </w:tc>
        <w:tc>
          <w:tcPr>
            <w:tcW w:w="825" w:type="dxa"/>
            <w:vMerge/>
            <w:shd w:val="clear" w:color="auto" w:fill="auto"/>
            <w:noWrap/>
            <w:vAlign w:val="center"/>
          </w:tcPr>
          <w:p w14:paraId="40CEE3A7"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80" w:type="dxa"/>
            <w:shd w:val="clear" w:color="auto" w:fill="auto"/>
            <w:noWrap/>
            <w:vAlign w:val="center"/>
          </w:tcPr>
          <w:p w14:paraId="5C00586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0.007</w:t>
            </w:r>
          </w:p>
        </w:tc>
        <w:tc>
          <w:tcPr>
            <w:tcW w:w="900" w:type="dxa"/>
            <w:vMerge/>
            <w:shd w:val="clear" w:color="auto" w:fill="auto"/>
            <w:noWrap/>
            <w:vAlign w:val="center"/>
          </w:tcPr>
          <w:p w14:paraId="144C6659"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shd w:val="clear" w:color="auto" w:fill="auto"/>
            <w:noWrap/>
            <w:vAlign w:val="center"/>
          </w:tcPr>
          <w:p w14:paraId="51FF32A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14</w:t>
            </w:r>
          </w:p>
        </w:tc>
        <w:tc>
          <w:tcPr>
            <w:tcW w:w="900" w:type="dxa"/>
            <w:vMerge/>
            <w:shd w:val="clear" w:color="auto" w:fill="auto"/>
            <w:noWrap/>
            <w:vAlign w:val="center"/>
          </w:tcPr>
          <w:p w14:paraId="46464393"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59" w:type="dxa"/>
            <w:shd w:val="clear" w:color="auto" w:fill="auto"/>
            <w:noWrap/>
            <w:vAlign w:val="center"/>
          </w:tcPr>
          <w:p w14:paraId="109B264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0.215</w:t>
            </w:r>
          </w:p>
        </w:tc>
      </w:tr>
      <w:tr w:rsidR="0038297E" w14:paraId="76F6722A" w14:textId="77777777">
        <w:trPr>
          <w:trHeight w:val="567"/>
          <w:jc w:val="center"/>
        </w:trPr>
        <w:tc>
          <w:tcPr>
            <w:tcW w:w="1317" w:type="dxa"/>
            <w:shd w:val="clear" w:color="auto" w:fill="auto"/>
            <w:noWrap/>
            <w:vAlign w:val="center"/>
          </w:tcPr>
          <w:p w14:paraId="427835C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标准限值</w:t>
            </w:r>
          </w:p>
        </w:tc>
        <w:tc>
          <w:tcPr>
            <w:tcW w:w="756" w:type="dxa"/>
            <w:vMerge/>
            <w:shd w:val="clear" w:color="auto" w:fill="auto"/>
            <w:noWrap/>
            <w:vAlign w:val="center"/>
          </w:tcPr>
          <w:p w14:paraId="18B49426"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74" w:type="dxa"/>
            <w:shd w:val="clear" w:color="auto" w:fill="auto"/>
            <w:noWrap/>
            <w:vAlign w:val="center"/>
          </w:tcPr>
          <w:p w14:paraId="62A442C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1.5</w:t>
            </w:r>
          </w:p>
        </w:tc>
        <w:tc>
          <w:tcPr>
            <w:tcW w:w="825" w:type="dxa"/>
            <w:vMerge/>
            <w:shd w:val="clear" w:color="auto" w:fill="auto"/>
            <w:noWrap/>
            <w:vAlign w:val="center"/>
          </w:tcPr>
          <w:p w14:paraId="52A1D4DB"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80" w:type="dxa"/>
            <w:shd w:val="clear" w:color="auto" w:fill="auto"/>
            <w:noWrap/>
            <w:vAlign w:val="center"/>
          </w:tcPr>
          <w:p w14:paraId="256FC13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0.06</w:t>
            </w:r>
          </w:p>
        </w:tc>
        <w:tc>
          <w:tcPr>
            <w:tcW w:w="900" w:type="dxa"/>
            <w:vMerge/>
            <w:shd w:val="clear" w:color="auto" w:fill="auto"/>
            <w:noWrap/>
            <w:vAlign w:val="center"/>
          </w:tcPr>
          <w:p w14:paraId="4B54CEF2"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shd w:val="clear" w:color="auto" w:fill="auto"/>
            <w:noWrap/>
            <w:vAlign w:val="center"/>
          </w:tcPr>
          <w:p w14:paraId="0F9403F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20</w:t>
            </w:r>
          </w:p>
        </w:tc>
        <w:tc>
          <w:tcPr>
            <w:tcW w:w="900" w:type="dxa"/>
            <w:vMerge/>
            <w:shd w:val="clear" w:color="auto" w:fill="auto"/>
            <w:noWrap/>
            <w:vAlign w:val="center"/>
          </w:tcPr>
          <w:p w14:paraId="3C67E8DA"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59" w:type="dxa"/>
            <w:shd w:val="clear" w:color="auto" w:fill="auto"/>
            <w:noWrap/>
            <w:vAlign w:val="center"/>
          </w:tcPr>
          <w:p w14:paraId="795CC4C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1.0</w:t>
            </w:r>
          </w:p>
        </w:tc>
      </w:tr>
      <w:tr w:rsidR="0038297E" w14:paraId="77B6058C" w14:textId="77777777">
        <w:trPr>
          <w:trHeight w:val="567"/>
          <w:jc w:val="center"/>
        </w:trPr>
        <w:tc>
          <w:tcPr>
            <w:tcW w:w="1317" w:type="dxa"/>
            <w:shd w:val="clear" w:color="auto" w:fill="auto"/>
            <w:noWrap/>
            <w:vAlign w:val="center"/>
          </w:tcPr>
          <w:p w14:paraId="6786ADF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达标情况</w:t>
            </w:r>
          </w:p>
        </w:tc>
        <w:tc>
          <w:tcPr>
            <w:tcW w:w="756" w:type="dxa"/>
            <w:vMerge/>
            <w:shd w:val="clear" w:color="auto" w:fill="auto"/>
            <w:noWrap/>
            <w:vAlign w:val="center"/>
          </w:tcPr>
          <w:p w14:paraId="34CCCE8C"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74" w:type="dxa"/>
            <w:shd w:val="clear" w:color="auto" w:fill="auto"/>
            <w:noWrap/>
            <w:vAlign w:val="center"/>
          </w:tcPr>
          <w:p w14:paraId="301CA75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c>
          <w:tcPr>
            <w:tcW w:w="825" w:type="dxa"/>
            <w:vMerge/>
            <w:shd w:val="clear" w:color="auto" w:fill="auto"/>
            <w:noWrap/>
            <w:vAlign w:val="center"/>
          </w:tcPr>
          <w:p w14:paraId="564C0C85"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80" w:type="dxa"/>
            <w:shd w:val="clear" w:color="auto" w:fill="auto"/>
            <w:noWrap/>
            <w:vAlign w:val="center"/>
          </w:tcPr>
          <w:p w14:paraId="3E891D5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c>
          <w:tcPr>
            <w:tcW w:w="900" w:type="dxa"/>
            <w:vMerge/>
            <w:shd w:val="clear" w:color="auto" w:fill="auto"/>
            <w:noWrap/>
            <w:vAlign w:val="center"/>
          </w:tcPr>
          <w:p w14:paraId="2D374FF9"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shd w:val="clear" w:color="auto" w:fill="auto"/>
            <w:noWrap/>
            <w:vAlign w:val="center"/>
          </w:tcPr>
          <w:p w14:paraId="3E03D43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c>
          <w:tcPr>
            <w:tcW w:w="900" w:type="dxa"/>
            <w:vMerge/>
            <w:shd w:val="clear" w:color="auto" w:fill="auto"/>
            <w:noWrap/>
            <w:vAlign w:val="center"/>
          </w:tcPr>
          <w:p w14:paraId="33F1ADEE"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59" w:type="dxa"/>
            <w:shd w:val="clear" w:color="auto" w:fill="auto"/>
            <w:noWrap/>
            <w:vAlign w:val="center"/>
          </w:tcPr>
          <w:p w14:paraId="59AA5CC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55AFE0BA" w14:textId="77777777">
        <w:trPr>
          <w:trHeight w:val="567"/>
          <w:jc w:val="center"/>
        </w:trPr>
        <w:tc>
          <w:tcPr>
            <w:tcW w:w="1317" w:type="dxa"/>
            <w:shd w:val="clear" w:color="auto" w:fill="auto"/>
            <w:noWrap/>
            <w:vAlign w:val="center"/>
          </w:tcPr>
          <w:p w14:paraId="1CFFC21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评价标准</w:t>
            </w:r>
          </w:p>
        </w:tc>
        <w:tc>
          <w:tcPr>
            <w:tcW w:w="3735" w:type="dxa"/>
            <w:gridSpan w:val="4"/>
            <w:shd w:val="clear" w:color="auto" w:fill="auto"/>
            <w:noWrap/>
            <w:vAlign w:val="center"/>
          </w:tcPr>
          <w:p w14:paraId="1AC604D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氨、硫化氢执行《恶臭污染物排放标准》</w:t>
            </w:r>
            <w:r>
              <w:rPr>
                <w:rFonts w:ascii="Times New Roman" w:eastAsia="宋体" w:hAnsi="Times New Roman" w:cs="Times New Roman" w:hint="eastAsia"/>
                <w:snapToGrid/>
                <w:kern w:val="2"/>
              </w:rPr>
              <w:t>(GB14554-1993)</w:t>
            </w:r>
            <w:r>
              <w:rPr>
                <w:rFonts w:ascii="Times New Roman" w:eastAsia="宋体" w:hAnsi="Times New Roman" w:cs="Times New Roman" w:hint="eastAsia"/>
                <w:snapToGrid/>
                <w:kern w:val="2"/>
              </w:rPr>
              <w:t>表</w:t>
            </w:r>
            <w:r>
              <w:rPr>
                <w:rFonts w:ascii="Times New Roman" w:eastAsia="宋体" w:hAnsi="Times New Roman" w:cs="Times New Roman" w:hint="eastAsia"/>
                <w:snapToGrid/>
                <w:kern w:val="2"/>
              </w:rPr>
              <w:t>1</w:t>
            </w:r>
            <w:r>
              <w:rPr>
                <w:rFonts w:ascii="Times New Roman" w:eastAsia="宋体" w:hAnsi="Times New Roman" w:cs="Times New Roman" w:hint="eastAsia"/>
                <w:snapToGrid/>
                <w:kern w:val="2"/>
              </w:rPr>
              <w:t>二级标准限值。</w:t>
            </w:r>
          </w:p>
        </w:tc>
        <w:tc>
          <w:tcPr>
            <w:tcW w:w="3924" w:type="dxa"/>
            <w:gridSpan w:val="4"/>
            <w:shd w:val="clear" w:color="auto" w:fill="auto"/>
            <w:noWrap/>
            <w:vAlign w:val="center"/>
          </w:tcPr>
          <w:p w14:paraId="39B451B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臭气浓度执行《恶臭污染物排放标准》</w:t>
            </w:r>
            <w:r>
              <w:rPr>
                <w:rFonts w:ascii="Times New Roman" w:eastAsia="宋体" w:hAnsi="Times New Roman" w:cs="Times New Roman" w:hint="eastAsia"/>
                <w:snapToGrid/>
                <w:kern w:val="2"/>
              </w:rPr>
              <w:t>(GB14554-1993)</w:t>
            </w:r>
            <w:r>
              <w:rPr>
                <w:rFonts w:ascii="Times New Roman" w:eastAsia="宋体" w:hAnsi="Times New Roman" w:cs="Times New Roman" w:hint="eastAsia"/>
                <w:snapToGrid/>
                <w:kern w:val="2"/>
              </w:rPr>
              <w:t>表</w:t>
            </w:r>
            <w:r>
              <w:rPr>
                <w:rFonts w:ascii="Times New Roman" w:eastAsia="宋体" w:hAnsi="Times New Roman" w:cs="Times New Roman" w:hint="eastAsia"/>
                <w:snapToGrid/>
                <w:kern w:val="2"/>
              </w:rPr>
              <w:t>1</w:t>
            </w:r>
            <w:r>
              <w:rPr>
                <w:rFonts w:ascii="Times New Roman" w:eastAsia="宋体" w:hAnsi="Times New Roman" w:cs="Times New Roman" w:hint="eastAsia"/>
                <w:snapToGrid/>
                <w:kern w:val="2"/>
              </w:rPr>
              <w:t>二级标准限值；颗粒物执行《大气污染物综合排放标准》</w:t>
            </w:r>
            <w:r>
              <w:rPr>
                <w:rFonts w:ascii="Times New Roman" w:eastAsia="宋体" w:hAnsi="Times New Roman" w:cs="Times New Roman" w:hint="eastAsia"/>
                <w:snapToGrid/>
                <w:kern w:val="2"/>
              </w:rPr>
              <w:t>(GB16297-1996)</w:t>
            </w:r>
            <w:r>
              <w:rPr>
                <w:rFonts w:ascii="Times New Roman" w:eastAsia="宋体" w:hAnsi="Times New Roman" w:cs="Times New Roman" w:hint="eastAsia"/>
                <w:snapToGrid/>
                <w:kern w:val="2"/>
              </w:rPr>
              <w:t>表</w:t>
            </w:r>
            <w:r>
              <w:rPr>
                <w:rFonts w:ascii="Times New Roman" w:eastAsia="宋体" w:hAnsi="Times New Roman" w:cs="Times New Roman" w:hint="eastAsia"/>
                <w:snapToGrid/>
                <w:kern w:val="2"/>
              </w:rPr>
              <w:t>2</w:t>
            </w:r>
            <w:r>
              <w:rPr>
                <w:rFonts w:ascii="Times New Roman" w:eastAsia="宋体" w:hAnsi="Times New Roman" w:cs="Times New Roman" w:hint="eastAsia"/>
                <w:snapToGrid/>
                <w:kern w:val="2"/>
              </w:rPr>
              <w:t>标准限值。</w:t>
            </w:r>
          </w:p>
        </w:tc>
      </w:tr>
    </w:tbl>
    <w:p w14:paraId="574D1417" w14:textId="77777777" w:rsidR="0038297E" w:rsidRDefault="0038297E">
      <w:pPr>
        <w:pStyle w:val="a7"/>
        <w:spacing w:beforeAutospacing="0" w:afterAutospacing="0" w:line="360" w:lineRule="auto"/>
        <w:jc w:val="center"/>
      </w:pPr>
    </w:p>
    <w:p w14:paraId="43088C00" w14:textId="77777777" w:rsidR="0038297E" w:rsidRDefault="00000000">
      <w:pPr>
        <w:pStyle w:val="2"/>
        <w:widowControl w:val="0"/>
        <w:kinsoku/>
        <w:autoSpaceDE/>
        <w:autoSpaceDN/>
        <w:adjustRightInd/>
        <w:snapToGrid/>
        <w:spacing w:before="100" w:after="100" w:line="360" w:lineRule="auto"/>
        <w:textAlignment w:val="auto"/>
        <w:rPr>
          <w:rFonts w:ascii="Times New Roman" w:eastAsia="宋体" w:hAnsi="Times New Roman" w:cs="Times New Roman"/>
          <w:snapToGrid/>
          <w:kern w:val="2"/>
          <w:sz w:val="30"/>
          <w:szCs w:val="28"/>
        </w:rPr>
      </w:pPr>
      <w:bookmarkStart w:id="24" w:name="_Toc16416"/>
      <w:r>
        <w:rPr>
          <w:rFonts w:ascii="Times New Roman" w:eastAsia="宋体" w:hAnsi="Times New Roman" w:cs="Times New Roman"/>
          <w:snapToGrid/>
          <w:kern w:val="2"/>
          <w:sz w:val="30"/>
          <w:szCs w:val="28"/>
        </w:rPr>
        <w:t xml:space="preserve">5.2  </w:t>
      </w:r>
      <w:r>
        <w:rPr>
          <w:rFonts w:ascii="Times New Roman" w:eastAsia="宋体" w:hAnsi="Times New Roman" w:cs="Times New Roman"/>
          <w:snapToGrid/>
          <w:kern w:val="2"/>
          <w:sz w:val="30"/>
          <w:szCs w:val="28"/>
        </w:rPr>
        <w:t>废</w:t>
      </w:r>
      <w:r>
        <w:rPr>
          <w:rFonts w:ascii="Times New Roman" w:eastAsia="宋体" w:hAnsi="Times New Roman" w:cs="Times New Roman" w:hint="eastAsia"/>
          <w:snapToGrid/>
          <w:kern w:val="2"/>
          <w:sz w:val="30"/>
          <w:szCs w:val="28"/>
        </w:rPr>
        <w:t>水</w:t>
      </w:r>
      <w:r>
        <w:rPr>
          <w:rFonts w:ascii="Times New Roman" w:eastAsia="宋体" w:hAnsi="Times New Roman" w:cs="Times New Roman"/>
          <w:snapToGrid/>
          <w:kern w:val="2"/>
          <w:sz w:val="30"/>
          <w:szCs w:val="28"/>
        </w:rPr>
        <w:t>排放情况</w:t>
      </w:r>
      <w:bookmarkEnd w:id="24"/>
    </w:p>
    <w:p w14:paraId="39EFA714" w14:textId="77777777" w:rsidR="0038297E" w:rsidRDefault="00000000">
      <w:pPr>
        <w:spacing w:line="360" w:lineRule="auto"/>
        <w:outlineLvl w:val="2"/>
        <w:rPr>
          <w:rFonts w:ascii="Times New Roman" w:eastAsia="宋体" w:hAnsi="Times New Roman" w:cs="Times New Roman"/>
          <w:b/>
          <w:bCs/>
          <w:sz w:val="28"/>
          <w:szCs w:val="28"/>
        </w:rPr>
      </w:pPr>
      <w:bookmarkStart w:id="25" w:name="_Toc465"/>
      <w:r>
        <w:rPr>
          <w:rFonts w:ascii="Times New Roman" w:eastAsia="宋体" w:hAnsi="Times New Roman" w:cs="Times New Roman"/>
          <w:b/>
          <w:bCs/>
          <w:sz w:val="28"/>
          <w:szCs w:val="28"/>
        </w:rPr>
        <w:t xml:space="preserve">5.2. 1  </w:t>
      </w:r>
      <w:r>
        <w:rPr>
          <w:rFonts w:ascii="Times New Roman" w:eastAsia="宋体" w:hAnsi="Times New Roman" w:cs="Times New Roman"/>
          <w:b/>
          <w:bCs/>
          <w:sz w:val="28"/>
          <w:szCs w:val="28"/>
        </w:rPr>
        <w:t>废</w:t>
      </w:r>
      <w:r>
        <w:rPr>
          <w:rFonts w:ascii="Times New Roman" w:eastAsia="宋体" w:hAnsi="Times New Roman" w:cs="Times New Roman" w:hint="eastAsia"/>
          <w:b/>
          <w:bCs/>
          <w:sz w:val="28"/>
          <w:szCs w:val="28"/>
        </w:rPr>
        <w:t>水</w:t>
      </w:r>
      <w:r>
        <w:rPr>
          <w:rFonts w:ascii="Times New Roman" w:eastAsia="宋体" w:hAnsi="Times New Roman" w:cs="Times New Roman"/>
          <w:b/>
          <w:bCs/>
          <w:sz w:val="28"/>
          <w:szCs w:val="28"/>
        </w:rPr>
        <w:t>排放情况</w:t>
      </w:r>
      <w:bookmarkEnd w:id="25"/>
    </w:p>
    <w:p w14:paraId="39E98441" w14:textId="77777777" w:rsidR="0038297E" w:rsidRDefault="00000000">
      <w:pPr>
        <w:pStyle w:val="a7"/>
        <w:spacing w:beforeAutospacing="0" w:afterAutospacing="0" w:line="360" w:lineRule="auto"/>
        <w:jc w:val="center"/>
        <w:rPr>
          <w:rFonts w:eastAsia="宋体"/>
          <w:sz w:val="21"/>
          <w:szCs w:val="18"/>
        </w:rPr>
      </w:pPr>
      <w:r>
        <w:rPr>
          <w:rFonts w:eastAsia="宋体" w:hint="eastAsia"/>
          <w:sz w:val="21"/>
          <w:szCs w:val="18"/>
        </w:rPr>
        <w:t>废水检测内容一览表</w:t>
      </w:r>
    </w:p>
    <w:tbl>
      <w:tblPr>
        <w:tblW w:w="89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335"/>
        <w:gridCol w:w="3090"/>
        <w:gridCol w:w="2490"/>
        <w:gridCol w:w="1291"/>
      </w:tblGrid>
      <w:tr w:rsidR="0038297E" w14:paraId="207BC979" w14:textId="77777777">
        <w:trPr>
          <w:trHeight w:val="567"/>
        </w:trPr>
        <w:tc>
          <w:tcPr>
            <w:tcW w:w="753" w:type="dxa"/>
            <w:shd w:val="clear" w:color="auto" w:fill="auto"/>
            <w:noWrap/>
            <w:vAlign w:val="center"/>
          </w:tcPr>
          <w:p w14:paraId="4E83913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序号</w:t>
            </w:r>
          </w:p>
        </w:tc>
        <w:tc>
          <w:tcPr>
            <w:tcW w:w="1335" w:type="dxa"/>
            <w:shd w:val="clear" w:color="auto" w:fill="auto"/>
            <w:noWrap/>
            <w:vAlign w:val="center"/>
          </w:tcPr>
          <w:p w14:paraId="286708D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检测项目</w:t>
            </w:r>
          </w:p>
        </w:tc>
        <w:tc>
          <w:tcPr>
            <w:tcW w:w="3090" w:type="dxa"/>
            <w:shd w:val="clear" w:color="auto" w:fill="auto"/>
            <w:noWrap/>
            <w:vAlign w:val="center"/>
          </w:tcPr>
          <w:p w14:paraId="13CB888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检测分析方法</w:t>
            </w:r>
          </w:p>
        </w:tc>
        <w:tc>
          <w:tcPr>
            <w:tcW w:w="2490" w:type="dxa"/>
            <w:shd w:val="clear" w:color="auto" w:fill="auto"/>
            <w:noWrap/>
            <w:vAlign w:val="center"/>
          </w:tcPr>
          <w:p w14:paraId="0241B47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仪器名称</w:t>
            </w:r>
          </w:p>
        </w:tc>
        <w:tc>
          <w:tcPr>
            <w:tcW w:w="1291" w:type="dxa"/>
            <w:shd w:val="clear" w:color="auto" w:fill="auto"/>
            <w:noWrap/>
            <w:vAlign w:val="center"/>
          </w:tcPr>
          <w:p w14:paraId="2DB59BD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检出限</w:t>
            </w:r>
          </w:p>
          <w:p w14:paraId="2B275F3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(mg/m³)</w:t>
            </w:r>
          </w:p>
        </w:tc>
      </w:tr>
      <w:tr w:rsidR="0038297E" w14:paraId="5A274B5C" w14:textId="77777777">
        <w:trPr>
          <w:trHeight w:val="567"/>
        </w:trPr>
        <w:tc>
          <w:tcPr>
            <w:tcW w:w="753" w:type="dxa"/>
            <w:shd w:val="clear" w:color="auto" w:fill="auto"/>
            <w:noWrap/>
            <w:vAlign w:val="center"/>
          </w:tcPr>
          <w:p w14:paraId="47ECE54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w:t>
            </w:r>
          </w:p>
        </w:tc>
        <w:tc>
          <w:tcPr>
            <w:tcW w:w="1335" w:type="dxa"/>
            <w:shd w:val="clear" w:color="auto" w:fill="auto"/>
            <w:noWrap/>
            <w:vAlign w:val="center"/>
          </w:tcPr>
          <w:p w14:paraId="6625733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悬浮物</w:t>
            </w:r>
          </w:p>
        </w:tc>
        <w:tc>
          <w:tcPr>
            <w:tcW w:w="3090" w:type="dxa"/>
            <w:shd w:val="clear" w:color="auto" w:fill="auto"/>
            <w:noWrap/>
            <w:vAlign w:val="center"/>
          </w:tcPr>
          <w:p w14:paraId="45C2FB2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水质悬浮物的测定重量法</w:t>
            </w:r>
          </w:p>
          <w:p w14:paraId="642AA52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GB/T 11901-1989</w:t>
            </w:r>
          </w:p>
        </w:tc>
        <w:tc>
          <w:tcPr>
            <w:tcW w:w="2490" w:type="dxa"/>
            <w:shd w:val="clear" w:color="auto" w:fill="auto"/>
            <w:noWrap/>
            <w:vAlign w:val="center"/>
          </w:tcPr>
          <w:p w14:paraId="530F48D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FA2004N</w:t>
            </w:r>
            <w:r>
              <w:rPr>
                <w:rFonts w:ascii="Times New Roman" w:eastAsia="宋体" w:hAnsi="Times New Roman" w:cs="Times New Roman"/>
                <w:snapToGrid/>
                <w:kern w:val="2"/>
              </w:rPr>
              <w:t>电子天平</w:t>
            </w:r>
          </w:p>
          <w:p w14:paraId="0C69973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(HYJC2014028)</w:t>
            </w:r>
          </w:p>
        </w:tc>
        <w:tc>
          <w:tcPr>
            <w:tcW w:w="1291" w:type="dxa"/>
            <w:shd w:val="clear" w:color="auto" w:fill="auto"/>
            <w:noWrap/>
            <w:vAlign w:val="center"/>
          </w:tcPr>
          <w:p w14:paraId="49DA637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4</w:t>
            </w:r>
          </w:p>
        </w:tc>
      </w:tr>
      <w:tr w:rsidR="0038297E" w14:paraId="1CB4949C" w14:textId="77777777">
        <w:trPr>
          <w:trHeight w:val="567"/>
        </w:trPr>
        <w:tc>
          <w:tcPr>
            <w:tcW w:w="753" w:type="dxa"/>
            <w:shd w:val="clear" w:color="auto" w:fill="auto"/>
            <w:noWrap/>
            <w:vAlign w:val="center"/>
          </w:tcPr>
          <w:p w14:paraId="3082F4E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2</w:t>
            </w:r>
          </w:p>
        </w:tc>
        <w:tc>
          <w:tcPr>
            <w:tcW w:w="1335" w:type="dxa"/>
            <w:shd w:val="clear" w:color="auto" w:fill="auto"/>
            <w:noWrap/>
            <w:vAlign w:val="center"/>
          </w:tcPr>
          <w:p w14:paraId="2AFAB5D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总磷</w:t>
            </w:r>
          </w:p>
        </w:tc>
        <w:tc>
          <w:tcPr>
            <w:tcW w:w="3090" w:type="dxa"/>
            <w:shd w:val="clear" w:color="auto" w:fill="auto"/>
            <w:noWrap/>
            <w:vAlign w:val="center"/>
          </w:tcPr>
          <w:p w14:paraId="6F1DA94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水质总磷的测定钼酸铵分光光度法</w:t>
            </w:r>
            <w:r>
              <w:rPr>
                <w:rFonts w:ascii="Times New Roman" w:eastAsia="宋体" w:hAnsi="Times New Roman" w:cs="Times New Roman" w:hint="eastAsia"/>
                <w:snapToGrid/>
                <w:kern w:val="2"/>
              </w:rPr>
              <w:t>GB/T 11893-1989</w:t>
            </w:r>
          </w:p>
        </w:tc>
        <w:tc>
          <w:tcPr>
            <w:tcW w:w="2490" w:type="dxa"/>
            <w:shd w:val="clear" w:color="auto" w:fill="auto"/>
            <w:noWrap/>
            <w:vAlign w:val="center"/>
          </w:tcPr>
          <w:p w14:paraId="5FF3016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SP-756P</w:t>
            </w:r>
            <w:r>
              <w:rPr>
                <w:rFonts w:ascii="Times New Roman" w:eastAsia="宋体" w:hAnsi="Times New Roman" w:cs="Times New Roman"/>
                <w:snapToGrid/>
                <w:kern w:val="2"/>
              </w:rPr>
              <w:t>紫外可见分光光度计</w:t>
            </w:r>
            <w:r>
              <w:rPr>
                <w:rFonts w:ascii="Times New Roman" w:eastAsia="宋体" w:hAnsi="Times New Roman" w:cs="Times New Roman"/>
                <w:snapToGrid/>
                <w:kern w:val="2"/>
              </w:rPr>
              <w:t>(HYJC2016001)</w:t>
            </w:r>
          </w:p>
        </w:tc>
        <w:tc>
          <w:tcPr>
            <w:tcW w:w="1291" w:type="dxa"/>
            <w:shd w:val="clear" w:color="auto" w:fill="auto"/>
            <w:noWrap/>
            <w:vAlign w:val="center"/>
          </w:tcPr>
          <w:p w14:paraId="0889775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0.01</w:t>
            </w:r>
          </w:p>
        </w:tc>
      </w:tr>
      <w:tr w:rsidR="0038297E" w14:paraId="2E3454F5" w14:textId="77777777">
        <w:trPr>
          <w:trHeight w:val="567"/>
        </w:trPr>
        <w:tc>
          <w:tcPr>
            <w:tcW w:w="753" w:type="dxa"/>
            <w:shd w:val="clear" w:color="auto" w:fill="auto"/>
            <w:noWrap/>
            <w:vAlign w:val="center"/>
          </w:tcPr>
          <w:p w14:paraId="56B5E12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3</w:t>
            </w:r>
          </w:p>
        </w:tc>
        <w:tc>
          <w:tcPr>
            <w:tcW w:w="1335" w:type="dxa"/>
            <w:shd w:val="clear" w:color="auto" w:fill="auto"/>
            <w:noWrap/>
            <w:vAlign w:val="center"/>
          </w:tcPr>
          <w:p w14:paraId="1A8AEBF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化学需氧量</w:t>
            </w:r>
          </w:p>
        </w:tc>
        <w:tc>
          <w:tcPr>
            <w:tcW w:w="3090" w:type="dxa"/>
            <w:shd w:val="clear" w:color="auto" w:fill="auto"/>
            <w:noWrap/>
            <w:vAlign w:val="center"/>
          </w:tcPr>
          <w:p w14:paraId="5E8AF39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水质化学需氧量的测定重铬酸盐法</w:t>
            </w:r>
            <w:r>
              <w:rPr>
                <w:rFonts w:ascii="Times New Roman" w:eastAsia="宋体" w:hAnsi="Times New Roman" w:cs="Times New Roman" w:hint="eastAsia"/>
                <w:snapToGrid/>
                <w:kern w:val="2"/>
              </w:rPr>
              <w:t>HJ828-2017</w:t>
            </w:r>
          </w:p>
        </w:tc>
        <w:tc>
          <w:tcPr>
            <w:tcW w:w="2490" w:type="dxa"/>
            <w:shd w:val="clear" w:color="auto" w:fill="auto"/>
            <w:noWrap/>
            <w:vAlign w:val="center"/>
          </w:tcPr>
          <w:p w14:paraId="13AFBCA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酸式滴定管</w:t>
            </w:r>
            <w:r>
              <w:rPr>
                <w:rFonts w:ascii="Times New Roman" w:eastAsia="宋体" w:hAnsi="Times New Roman" w:cs="Times New Roman"/>
                <w:snapToGrid/>
                <w:kern w:val="2"/>
              </w:rPr>
              <w:t>(12062)</w:t>
            </w:r>
          </w:p>
        </w:tc>
        <w:tc>
          <w:tcPr>
            <w:tcW w:w="1291" w:type="dxa"/>
            <w:shd w:val="clear" w:color="auto" w:fill="auto"/>
            <w:noWrap/>
            <w:vAlign w:val="center"/>
          </w:tcPr>
          <w:p w14:paraId="57E6040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4</w:t>
            </w:r>
          </w:p>
        </w:tc>
      </w:tr>
      <w:tr w:rsidR="0038297E" w14:paraId="0DDA0ACF" w14:textId="77777777">
        <w:trPr>
          <w:trHeight w:val="567"/>
        </w:trPr>
        <w:tc>
          <w:tcPr>
            <w:tcW w:w="753" w:type="dxa"/>
            <w:shd w:val="clear" w:color="auto" w:fill="auto"/>
            <w:noWrap/>
            <w:vAlign w:val="center"/>
          </w:tcPr>
          <w:p w14:paraId="28AC167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4</w:t>
            </w:r>
          </w:p>
        </w:tc>
        <w:tc>
          <w:tcPr>
            <w:tcW w:w="1335" w:type="dxa"/>
            <w:shd w:val="clear" w:color="auto" w:fill="auto"/>
            <w:noWrap/>
            <w:vAlign w:val="center"/>
          </w:tcPr>
          <w:p w14:paraId="6CE7B14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氨氮</w:t>
            </w:r>
          </w:p>
        </w:tc>
        <w:tc>
          <w:tcPr>
            <w:tcW w:w="3090" w:type="dxa"/>
            <w:shd w:val="clear" w:color="auto" w:fill="auto"/>
            <w:noWrap/>
            <w:vAlign w:val="center"/>
          </w:tcPr>
          <w:p w14:paraId="0F897C1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水质氨氮的测定纳氏试剂分光光度法</w:t>
            </w:r>
            <w:r>
              <w:rPr>
                <w:rFonts w:ascii="Times New Roman" w:eastAsia="宋体" w:hAnsi="Times New Roman" w:cs="Times New Roman" w:hint="eastAsia"/>
                <w:snapToGrid/>
                <w:kern w:val="2"/>
              </w:rPr>
              <w:t>HJ535-2009</w:t>
            </w:r>
          </w:p>
        </w:tc>
        <w:tc>
          <w:tcPr>
            <w:tcW w:w="2490" w:type="dxa"/>
            <w:shd w:val="clear" w:color="auto" w:fill="auto"/>
            <w:noWrap/>
            <w:vAlign w:val="center"/>
          </w:tcPr>
          <w:p w14:paraId="2869485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snapToGrid/>
                <w:kern w:val="2"/>
              </w:rPr>
              <w:t>722N</w:t>
            </w:r>
            <w:r>
              <w:rPr>
                <w:rFonts w:ascii="Times New Roman" w:eastAsia="宋体" w:hAnsi="Times New Roman" w:cs="Times New Roman"/>
                <w:snapToGrid/>
                <w:kern w:val="2"/>
              </w:rPr>
              <w:t>可见分光光度计</w:t>
            </w:r>
            <w:r>
              <w:rPr>
                <w:rFonts w:ascii="Times New Roman" w:eastAsia="宋体" w:hAnsi="Times New Roman" w:cs="Times New Roman"/>
                <w:snapToGrid/>
                <w:kern w:val="2"/>
              </w:rPr>
              <w:t>(HYJC2014031)</w:t>
            </w:r>
          </w:p>
        </w:tc>
        <w:tc>
          <w:tcPr>
            <w:tcW w:w="1291" w:type="dxa"/>
            <w:shd w:val="clear" w:color="auto" w:fill="auto"/>
            <w:noWrap/>
            <w:vAlign w:val="center"/>
          </w:tcPr>
          <w:p w14:paraId="6A099D0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0.025</w:t>
            </w:r>
          </w:p>
        </w:tc>
      </w:tr>
    </w:tbl>
    <w:p w14:paraId="00DD64F2" w14:textId="77777777" w:rsidR="0038297E" w:rsidRDefault="0038297E">
      <w:pPr>
        <w:pStyle w:val="a7"/>
        <w:spacing w:beforeAutospacing="0" w:afterAutospacing="0" w:line="360" w:lineRule="auto"/>
        <w:jc w:val="center"/>
        <w:rPr>
          <w:rFonts w:eastAsia="宋体"/>
          <w:sz w:val="21"/>
          <w:szCs w:val="18"/>
        </w:rPr>
      </w:pPr>
    </w:p>
    <w:p w14:paraId="48763ECD" w14:textId="77777777" w:rsidR="0038297E" w:rsidRDefault="00000000">
      <w:pPr>
        <w:pStyle w:val="a7"/>
        <w:spacing w:beforeAutospacing="0" w:afterAutospacing="0" w:line="360" w:lineRule="auto"/>
        <w:jc w:val="center"/>
        <w:rPr>
          <w:rFonts w:eastAsia="宋体"/>
          <w:sz w:val="21"/>
          <w:szCs w:val="18"/>
        </w:rPr>
      </w:pPr>
      <w:r>
        <w:rPr>
          <w:rFonts w:eastAsia="宋体" w:hint="eastAsia"/>
          <w:sz w:val="21"/>
          <w:szCs w:val="18"/>
        </w:rPr>
        <w:t>废水检测结果</w:t>
      </w:r>
      <w:r>
        <w:rPr>
          <w:rFonts w:eastAsia="宋体" w:hint="eastAsia"/>
          <w:sz w:val="21"/>
          <w:szCs w:val="18"/>
        </w:rPr>
        <w:t xml:space="preserve"> </w:t>
      </w:r>
    </w:p>
    <w:p w14:paraId="7B5422B9" w14:textId="77777777" w:rsidR="0038297E" w:rsidRDefault="00000000">
      <w:pPr>
        <w:pStyle w:val="a7"/>
        <w:spacing w:beforeAutospacing="0" w:afterAutospacing="0" w:line="360" w:lineRule="auto"/>
        <w:jc w:val="right"/>
        <w:rPr>
          <w:rFonts w:ascii="Times New Roman" w:eastAsia="宋体" w:hAnsi="Times New Roman"/>
          <w:snapToGrid/>
          <w:kern w:val="2"/>
          <w:sz w:val="21"/>
        </w:rPr>
      </w:pPr>
      <w:r>
        <w:rPr>
          <w:rFonts w:eastAsia="宋体" w:hint="eastAsia"/>
          <w:sz w:val="21"/>
          <w:szCs w:val="18"/>
        </w:rPr>
        <w:t>单位：</w:t>
      </w:r>
      <w:r>
        <w:rPr>
          <w:rFonts w:ascii="Times New Roman" w:eastAsia="宋体" w:hAnsi="Times New Roman"/>
          <w:snapToGrid/>
          <w:kern w:val="2"/>
          <w:sz w:val="21"/>
        </w:rPr>
        <w:t>mg/</w:t>
      </w:r>
      <w:r>
        <w:rPr>
          <w:rFonts w:ascii="Times New Roman" w:eastAsia="宋体" w:hAnsi="Times New Roman" w:hint="eastAsia"/>
          <w:snapToGrid/>
          <w:kern w:val="2"/>
          <w:sz w:val="21"/>
        </w:rPr>
        <w:t>L</w:t>
      </w:r>
      <w:r>
        <w:rPr>
          <w:rFonts w:ascii="Times New Roman" w:eastAsia="宋体" w:hAnsi="Times New Roman" w:hint="eastAsia"/>
          <w:snapToGrid/>
          <w:kern w:val="2"/>
          <w:sz w:val="21"/>
        </w:rPr>
        <w:t>，</w:t>
      </w:r>
      <w:r>
        <w:rPr>
          <w:rFonts w:ascii="Times New Roman" w:eastAsia="宋体" w:hAnsi="Times New Roman" w:hint="eastAsia"/>
          <w:snapToGrid/>
          <w:kern w:val="2"/>
          <w:sz w:val="21"/>
        </w:rPr>
        <w:t>pH</w:t>
      </w:r>
      <w:r>
        <w:rPr>
          <w:rFonts w:ascii="Times New Roman" w:eastAsia="宋体" w:hAnsi="Times New Roman"/>
          <w:snapToGrid/>
          <w:kern w:val="2"/>
          <w:sz w:val="21"/>
        </w:rPr>
        <w:t>(</w:t>
      </w:r>
      <w:r>
        <w:rPr>
          <w:rFonts w:ascii="Times New Roman" w:eastAsia="宋体" w:hAnsi="Times New Roman" w:hint="eastAsia"/>
          <w:snapToGrid/>
          <w:kern w:val="2"/>
          <w:sz w:val="21"/>
        </w:rPr>
        <w:t>无量纲</w:t>
      </w:r>
      <w:r>
        <w:rPr>
          <w:rFonts w:ascii="Times New Roman" w:eastAsia="宋体" w:hAnsi="Times New Roman"/>
          <w:snapToGrid/>
          <w:kern w:val="2"/>
          <w:sz w:val="21"/>
        </w:rPr>
        <w:t>)</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065"/>
        <w:gridCol w:w="2106"/>
        <w:gridCol w:w="1719"/>
        <w:gridCol w:w="1578"/>
        <w:gridCol w:w="1125"/>
      </w:tblGrid>
      <w:tr w:rsidR="0038297E" w14:paraId="3353879E" w14:textId="77777777">
        <w:trPr>
          <w:trHeight w:val="1106"/>
          <w:jc w:val="center"/>
        </w:trPr>
        <w:tc>
          <w:tcPr>
            <w:tcW w:w="1342" w:type="dxa"/>
            <w:shd w:val="clear" w:color="auto" w:fill="auto"/>
            <w:noWrap/>
            <w:vAlign w:val="center"/>
          </w:tcPr>
          <w:p w14:paraId="65C5203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采样点位</w:t>
            </w:r>
          </w:p>
        </w:tc>
        <w:tc>
          <w:tcPr>
            <w:tcW w:w="1065" w:type="dxa"/>
            <w:shd w:val="clear" w:color="auto" w:fill="auto"/>
            <w:noWrap/>
            <w:vAlign w:val="center"/>
          </w:tcPr>
          <w:p w14:paraId="5671FEDA"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样品状态</w:t>
            </w:r>
          </w:p>
        </w:tc>
        <w:tc>
          <w:tcPr>
            <w:tcW w:w="2106" w:type="dxa"/>
            <w:shd w:val="clear" w:color="auto" w:fill="auto"/>
            <w:noWrap/>
            <w:vAlign w:val="center"/>
          </w:tcPr>
          <w:p w14:paraId="6E4ACA5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检测项目</w:t>
            </w:r>
          </w:p>
        </w:tc>
        <w:tc>
          <w:tcPr>
            <w:tcW w:w="1719" w:type="dxa"/>
            <w:shd w:val="clear" w:color="auto" w:fill="auto"/>
            <w:noWrap/>
            <w:vAlign w:val="center"/>
          </w:tcPr>
          <w:p w14:paraId="46420B1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检测结果</w:t>
            </w:r>
          </w:p>
        </w:tc>
        <w:tc>
          <w:tcPr>
            <w:tcW w:w="1578" w:type="dxa"/>
            <w:shd w:val="clear" w:color="auto" w:fill="auto"/>
            <w:noWrap/>
            <w:vAlign w:val="center"/>
          </w:tcPr>
          <w:p w14:paraId="6EB0E2F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标准限制</w:t>
            </w:r>
          </w:p>
        </w:tc>
        <w:tc>
          <w:tcPr>
            <w:tcW w:w="1125" w:type="dxa"/>
            <w:shd w:val="clear" w:color="auto" w:fill="auto"/>
            <w:noWrap/>
            <w:vAlign w:val="center"/>
          </w:tcPr>
          <w:p w14:paraId="130148D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达标情况</w:t>
            </w:r>
          </w:p>
        </w:tc>
      </w:tr>
      <w:tr w:rsidR="0038297E" w14:paraId="72FEF758" w14:textId="77777777">
        <w:trPr>
          <w:trHeight w:val="807"/>
          <w:jc w:val="center"/>
        </w:trPr>
        <w:tc>
          <w:tcPr>
            <w:tcW w:w="1342" w:type="dxa"/>
            <w:vMerge w:val="restart"/>
            <w:shd w:val="clear" w:color="auto" w:fill="auto"/>
            <w:noWrap/>
            <w:vAlign w:val="center"/>
          </w:tcPr>
          <w:p w14:paraId="26867E6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雨水排放口</w:t>
            </w:r>
            <w:r>
              <w:rPr>
                <w:rFonts w:ascii="Times New Roman" w:eastAsia="宋体" w:hAnsi="Times New Roman" w:cs="Times New Roman" w:hint="eastAsia"/>
                <w:snapToGrid/>
                <w:kern w:val="2"/>
              </w:rPr>
              <w:t>DW001</w:t>
            </w:r>
          </w:p>
        </w:tc>
        <w:tc>
          <w:tcPr>
            <w:tcW w:w="1065" w:type="dxa"/>
            <w:vMerge w:val="restart"/>
            <w:shd w:val="clear" w:color="auto" w:fill="auto"/>
            <w:noWrap/>
            <w:vAlign w:val="center"/>
          </w:tcPr>
          <w:p w14:paraId="10AB421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无色微浊</w:t>
            </w:r>
          </w:p>
        </w:tc>
        <w:tc>
          <w:tcPr>
            <w:tcW w:w="2106" w:type="dxa"/>
            <w:shd w:val="clear" w:color="auto" w:fill="auto"/>
            <w:noWrap/>
            <w:vAlign w:val="center"/>
          </w:tcPr>
          <w:p w14:paraId="1513CAB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悬浮物</w:t>
            </w:r>
          </w:p>
        </w:tc>
        <w:tc>
          <w:tcPr>
            <w:tcW w:w="1719" w:type="dxa"/>
            <w:shd w:val="clear" w:color="auto" w:fill="auto"/>
            <w:noWrap/>
            <w:vAlign w:val="center"/>
          </w:tcPr>
          <w:p w14:paraId="3355B90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65</w:t>
            </w:r>
          </w:p>
        </w:tc>
        <w:tc>
          <w:tcPr>
            <w:tcW w:w="1578" w:type="dxa"/>
            <w:shd w:val="clear" w:color="auto" w:fill="auto"/>
            <w:noWrap/>
            <w:vAlign w:val="center"/>
          </w:tcPr>
          <w:p w14:paraId="7AA94CB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70</w:t>
            </w:r>
          </w:p>
        </w:tc>
        <w:tc>
          <w:tcPr>
            <w:tcW w:w="1125" w:type="dxa"/>
            <w:shd w:val="clear" w:color="auto" w:fill="auto"/>
            <w:noWrap/>
            <w:vAlign w:val="center"/>
          </w:tcPr>
          <w:p w14:paraId="4BF0E14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01FB65C1" w14:textId="77777777">
        <w:trPr>
          <w:trHeight w:val="600"/>
          <w:jc w:val="center"/>
        </w:trPr>
        <w:tc>
          <w:tcPr>
            <w:tcW w:w="1342" w:type="dxa"/>
            <w:vMerge/>
            <w:shd w:val="clear" w:color="auto" w:fill="auto"/>
            <w:noWrap/>
            <w:vAlign w:val="center"/>
          </w:tcPr>
          <w:p w14:paraId="3A63DEA9"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vMerge/>
            <w:shd w:val="clear" w:color="auto" w:fill="auto"/>
            <w:noWrap/>
            <w:vAlign w:val="center"/>
          </w:tcPr>
          <w:p w14:paraId="2461BE41"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2106" w:type="dxa"/>
            <w:shd w:val="clear" w:color="auto" w:fill="auto"/>
            <w:noWrap/>
            <w:vAlign w:val="center"/>
          </w:tcPr>
          <w:p w14:paraId="54CC9AA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总磷</w:t>
            </w:r>
          </w:p>
        </w:tc>
        <w:tc>
          <w:tcPr>
            <w:tcW w:w="1719" w:type="dxa"/>
            <w:shd w:val="clear" w:color="auto" w:fill="auto"/>
            <w:noWrap/>
            <w:vAlign w:val="center"/>
          </w:tcPr>
          <w:p w14:paraId="4856E19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0.29</w:t>
            </w:r>
          </w:p>
        </w:tc>
        <w:tc>
          <w:tcPr>
            <w:tcW w:w="1578" w:type="dxa"/>
            <w:shd w:val="clear" w:color="auto" w:fill="auto"/>
            <w:noWrap/>
            <w:vAlign w:val="center"/>
          </w:tcPr>
          <w:p w14:paraId="481982F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0.5</w:t>
            </w:r>
          </w:p>
        </w:tc>
        <w:tc>
          <w:tcPr>
            <w:tcW w:w="1125" w:type="dxa"/>
            <w:shd w:val="clear" w:color="auto" w:fill="auto"/>
            <w:noWrap/>
            <w:vAlign w:val="center"/>
          </w:tcPr>
          <w:p w14:paraId="15C3575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606A36A8" w14:textId="77777777">
        <w:trPr>
          <w:trHeight w:val="600"/>
          <w:jc w:val="center"/>
        </w:trPr>
        <w:tc>
          <w:tcPr>
            <w:tcW w:w="1342" w:type="dxa"/>
            <w:vMerge/>
            <w:shd w:val="clear" w:color="auto" w:fill="auto"/>
            <w:noWrap/>
            <w:vAlign w:val="center"/>
          </w:tcPr>
          <w:p w14:paraId="247B3DDC"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vMerge/>
            <w:shd w:val="clear" w:color="auto" w:fill="auto"/>
            <w:noWrap/>
            <w:vAlign w:val="center"/>
          </w:tcPr>
          <w:p w14:paraId="2700E2DD"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2106" w:type="dxa"/>
            <w:shd w:val="clear" w:color="auto" w:fill="auto"/>
            <w:noWrap/>
            <w:vAlign w:val="center"/>
          </w:tcPr>
          <w:p w14:paraId="680BFCC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化学需氧量</w:t>
            </w:r>
          </w:p>
        </w:tc>
        <w:tc>
          <w:tcPr>
            <w:tcW w:w="1719" w:type="dxa"/>
            <w:shd w:val="clear" w:color="auto" w:fill="auto"/>
            <w:noWrap/>
            <w:vAlign w:val="center"/>
          </w:tcPr>
          <w:p w14:paraId="2EECEC2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74</w:t>
            </w:r>
          </w:p>
        </w:tc>
        <w:tc>
          <w:tcPr>
            <w:tcW w:w="1578" w:type="dxa"/>
            <w:shd w:val="clear" w:color="auto" w:fill="auto"/>
            <w:noWrap/>
            <w:vAlign w:val="center"/>
          </w:tcPr>
          <w:p w14:paraId="522C852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100</w:t>
            </w:r>
          </w:p>
        </w:tc>
        <w:tc>
          <w:tcPr>
            <w:tcW w:w="1125" w:type="dxa"/>
            <w:shd w:val="clear" w:color="auto" w:fill="auto"/>
            <w:noWrap/>
            <w:vAlign w:val="center"/>
          </w:tcPr>
          <w:p w14:paraId="10FD4C7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25050A8E" w14:textId="77777777">
        <w:trPr>
          <w:trHeight w:val="600"/>
          <w:jc w:val="center"/>
        </w:trPr>
        <w:tc>
          <w:tcPr>
            <w:tcW w:w="1342" w:type="dxa"/>
            <w:vMerge/>
            <w:shd w:val="clear" w:color="auto" w:fill="auto"/>
            <w:noWrap/>
            <w:vAlign w:val="center"/>
          </w:tcPr>
          <w:p w14:paraId="65BFC04B"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vMerge/>
            <w:shd w:val="clear" w:color="auto" w:fill="auto"/>
            <w:noWrap/>
            <w:vAlign w:val="center"/>
          </w:tcPr>
          <w:p w14:paraId="0840E15B"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2106" w:type="dxa"/>
            <w:shd w:val="clear" w:color="auto" w:fill="auto"/>
            <w:noWrap/>
            <w:vAlign w:val="center"/>
          </w:tcPr>
          <w:p w14:paraId="3C1206F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氨氮</w:t>
            </w:r>
          </w:p>
        </w:tc>
        <w:tc>
          <w:tcPr>
            <w:tcW w:w="1719" w:type="dxa"/>
            <w:shd w:val="clear" w:color="auto" w:fill="auto"/>
            <w:noWrap/>
            <w:vAlign w:val="center"/>
          </w:tcPr>
          <w:p w14:paraId="1AA1562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8.16</w:t>
            </w:r>
          </w:p>
        </w:tc>
        <w:tc>
          <w:tcPr>
            <w:tcW w:w="1578" w:type="dxa"/>
            <w:shd w:val="clear" w:color="auto" w:fill="auto"/>
            <w:noWrap/>
            <w:vAlign w:val="center"/>
          </w:tcPr>
          <w:p w14:paraId="3A738AC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15</w:t>
            </w:r>
          </w:p>
        </w:tc>
        <w:tc>
          <w:tcPr>
            <w:tcW w:w="1125" w:type="dxa"/>
            <w:shd w:val="clear" w:color="auto" w:fill="auto"/>
            <w:noWrap/>
            <w:vAlign w:val="center"/>
          </w:tcPr>
          <w:p w14:paraId="7DA1033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1941A402" w14:textId="77777777">
        <w:trPr>
          <w:trHeight w:val="807"/>
          <w:jc w:val="center"/>
        </w:trPr>
        <w:tc>
          <w:tcPr>
            <w:tcW w:w="1342" w:type="dxa"/>
            <w:vMerge/>
            <w:shd w:val="clear" w:color="auto" w:fill="auto"/>
            <w:noWrap/>
            <w:vAlign w:val="center"/>
          </w:tcPr>
          <w:p w14:paraId="4D72BEA1"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vMerge w:val="restart"/>
            <w:shd w:val="clear" w:color="auto" w:fill="auto"/>
            <w:noWrap/>
            <w:vAlign w:val="center"/>
          </w:tcPr>
          <w:p w14:paraId="4608068C" w14:textId="77777777" w:rsidR="0038297E" w:rsidRDefault="00000000">
            <w:pPr>
              <w:widowControl w:val="0"/>
              <w:kinsoku/>
              <w:autoSpaceDE/>
              <w:autoSpaceDN/>
              <w:adjustRightInd/>
              <w:snapToGrid/>
              <w:jc w:val="center"/>
              <w:textAlignment w:val="auto"/>
            </w:pPr>
            <w:r>
              <w:rPr>
                <w:rFonts w:ascii="Times New Roman" w:eastAsia="宋体" w:hAnsi="Times New Roman" w:cs="Times New Roman" w:hint="eastAsia"/>
                <w:snapToGrid/>
                <w:kern w:val="2"/>
              </w:rPr>
              <w:t>无色微浊</w:t>
            </w:r>
          </w:p>
        </w:tc>
        <w:tc>
          <w:tcPr>
            <w:tcW w:w="2106" w:type="dxa"/>
            <w:shd w:val="clear" w:color="auto" w:fill="auto"/>
            <w:noWrap/>
            <w:vAlign w:val="center"/>
          </w:tcPr>
          <w:p w14:paraId="3CEFFD7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悬浮物</w:t>
            </w:r>
          </w:p>
        </w:tc>
        <w:tc>
          <w:tcPr>
            <w:tcW w:w="1719" w:type="dxa"/>
            <w:shd w:val="clear" w:color="auto" w:fill="auto"/>
            <w:noWrap/>
            <w:vAlign w:val="center"/>
          </w:tcPr>
          <w:p w14:paraId="5DDB27C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53</w:t>
            </w:r>
          </w:p>
        </w:tc>
        <w:tc>
          <w:tcPr>
            <w:tcW w:w="1578" w:type="dxa"/>
            <w:shd w:val="clear" w:color="auto" w:fill="auto"/>
            <w:noWrap/>
            <w:vAlign w:val="center"/>
          </w:tcPr>
          <w:p w14:paraId="3B90DE1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70</w:t>
            </w:r>
          </w:p>
        </w:tc>
        <w:tc>
          <w:tcPr>
            <w:tcW w:w="1125" w:type="dxa"/>
            <w:shd w:val="clear" w:color="auto" w:fill="auto"/>
            <w:noWrap/>
            <w:vAlign w:val="center"/>
          </w:tcPr>
          <w:p w14:paraId="3FA432E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6C139403" w14:textId="77777777">
        <w:trPr>
          <w:trHeight w:val="600"/>
          <w:jc w:val="center"/>
        </w:trPr>
        <w:tc>
          <w:tcPr>
            <w:tcW w:w="1342" w:type="dxa"/>
            <w:vMerge/>
            <w:shd w:val="clear" w:color="auto" w:fill="auto"/>
            <w:noWrap/>
            <w:vAlign w:val="center"/>
          </w:tcPr>
          <w:p w14:paraId="063D9D46"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vMerge/>
            <w:shd w:val="clear" w:color="auto" w:fill="auto"/>
            <w:noWrap/>
            <w:vAlign w:val="center"/>
          </w:tcPr>
          <w:p w14:paraId="04C730EB"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2106" w:type="dxa"/>
            <w:shd w:val="clear" w:color="auto" w:fill="auto"/>
            <w:noWrap/>
            <w:vAlign w:val="center"/>
          </w:tcPr>
          <w:p w14:paraId="68AC5A78"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总磷</w:t>
            </w:r>
          </w:p>
        </w:tc>
        <w:tc>
          <w:tcPr>
            <w:tcW w:w="1719" w:type="dxa"/>
            <w:shd w:val="clear" w:color="auto" w:fill="auto"/>
            <w:noWrap/>
            <w:vAlign w:val="center"/>
          </w:tcPr>
          <w:p w14:paraId="3717A92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0.30</w:t>
            </w:r>
          </w:p>
        </w:tc>
        <w:tc>
          <w:tcPr>
            <w:tcW w:w="1578" w:type="dxa"/>
            <w:shd w:val="clear" w:color="auto" w:fill="auto"/>
            <w:noWrap/>
            <w:vAlign w:val="center"/>
          </w:tcPr>
          <w:p w14:paraId="21C104C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0.5</w:t>
            </w:r>
          </w:p>
        </w:tc>
        <w:tc>
          <w:tcPr>
            <w:tcW w:w="1125" w:type="dxa"/>
            <w:shd w:val="clear" w:color="auto" w:fill="auto"/>
            <w:noWrap/>
            <w:vAlign w:val="center"/>
          </w:tcPr>
          <w:p w14:paraId="04E1F8D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3E6EABC7" w14:textId="77777777">
        <w:trPr>
          <w:trHeight w:val="600"/>
          <w:jc w:val="center"/>
        </w:trPr>
        <w:tc>
          <w:tcPr>
            <w:tcW w:w="1342" w:type="dxa"/>
            <w:vMerge/>
            <w:shd w:val="clear" w:color="auto" w:fill="auto"/>
            <w:noWrap/>
            <w:vAlign w:val="center"/>
          </w:tcPr>
          <w:p w14:paraId="46221D5E"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vMerge/>
            <w:shd w:val="clear" w:color="auto" w:fill="auto"/>
            <w:noWrap/>
            <w:vAlign w:val="center"/>
          </w:tcPr>
          <w:p w14:paraId="25CD76BE"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2106" w:type="dxa"/>
            <w:shd w:val="clear" w:color="auto" w:fill="auto"/>
            <w:noWrap/>
            <w:vAlign w:val="center"/>
          </w:tcPr>
          <w:p w14:paraId="5651177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化学需氧量</w:t>
            </w:r>
          </w:p>
        </w:tc>
        <w:tc>
          <w:tcPr>
            <w:tcW w:w="1719" w:type="dxa"/>
            <w:shd w:val="clear" w:color="auto" w:fill="auto"/>
            <w:noWrap/>
            <w:vAlign w:val="center"/>
          </w:tcPr>
          <w:p w14:paraId="7FFDEBC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80</w:t>
            </w:r>
          </w:p>
        </w:tc>
        <w:tc>
          <w:tcPr>
            <w:tcW w:w="1578" w:type="dxa"/>
            <w:shd w:val="clear" w:color="auto" w:fill="auto"/>
            <w:noWrap/>
            <w:vAlign w:val="center"/>
          </w:tcPr>
          <w:p w14:paraId="4B4BDA75"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100</w:t>
            </w:r>
          </w:p>
        </w:tc>
        <w:tc>
          <w:tcPr>
            <w:tcW w:w="1125" w:type="dxa"/>
            <w:shd w:val="clear" w:color="auto" w:fill="auto"/>
            <w:noWrap/>
            <w:vAlign w:val="center"/>
          </w:tcPr>
          <w:p w14:paraId="3808A354"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0852AB45" w14:textId="77777777">
        <w:trPr>
          <w:trHeight w:val="600"/>
          <w:jc w:val="center"/>
        </w:trPr>
        <w:tc>
          <w:tcPr>
            <w:tcW w:w="1342" w:type="dxa"/>
            <w:vMerge/>
            <w:shd w:val="clear" w:color="auto" w:fill="auto"/>
            <w:noWrap/>
            <w:vAlign w:val="center"/>
          </w:tcPr>
          <w:p w14:paraId="36C0B81A"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vMerge/>
            <w:shd w:val="clear" w:color="auto" w:fill="auto"/>
            <w:noWrap/>
            <w:vAlign w:val="center"/>
          </w:tcPr>
          <w:p w14:paraId="1A6389E0"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2106" w:type="dxa"/>
            <w:shd w:val="clear" w:color="auto" w:fill="auto"/>
            <w:noWrap/>
            <w:vAlign w:val="center"/>
          </w:tcPr>
          <w:p w14:paraId="77AD145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氨氮</w:t>
            </w:r>
          </w:p>
        </w:tc>
        <w:tc>
          <w:tcPr>
            <w:tcW w:w="1719" w:type="dxa"/>
            <w:shd w:val="clear" w:color="auto" w:fill="auto"/>
            <w:noWrap/>
            <w:vAlign w:val="center"/>
          </w:tcPr>
          <w:p w14:paraId="45F22FC3"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8.88</w:t>
            </w:r>
          </w:p>
        </w:tc>
        <w:tc>
          <w:tcPr>
            <w:tcW w:w="1578" w:type="dxa"/>
            <w:shd w:val="clear" w:color="auto" w:fill="auto"/>
            <w:noWrap/>
            <w:vAlign w:val="center"/>
          </w:tcPr>
          <w:p w14:paraId="771F23E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15</w:t>
            </w:r>
          </w:p>
        </w:tc>
        <w:tc>
          <w:tcPr>
            <w:tcW w:w="1125" w:type="dxa"/>
            <w:shd w:val="clear" w:color="auto" w:fill="auto"/>
            <w:noWrap/>
            <w:vAlign w:val="center"/>
          </w:tcPr>
          <w:p w14:paraId="00B058F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5A469F33" w14:textId="77777777">
        <w:trPr>
          <w:trHeight w:val="807"/>
          <w:jc w:val="center"/>
        </w:trPr>
        <w:tc>
          <w:tcPr>
            <w:tcW w:w="1342" w:type="dxa"/>
            <w:vMerge/>
            <w:shd w:val="clear" w:color="auto" w:fill="auto"/>
            <w:noWrap/>
            <w:vAlign w:val="center"/>
          </w:tcPr>
          <w:p w14:paraId="668122DF"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vMerge w:val="restart"/>
            <w:shd w:val="clear" w:color="auto" w:fill="auto"/>
            <w:noWrap/>
            <w:vAlign w:val="center"/>
          </w:tcPr>
          <w:p w14:paraId="0323C22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无色微浊</w:t>
            </w:r>
          </w:p>
        </w:tc>
        <w:tc>
          <w:tcPr>
            <w:tcW w:w="2106" w:type="dxa"/>
            <w:shd w:val="clear" w:color="auto" w:fill="auto"/>
            <w:noWrap/>
            <w:vAlign w:val="center"/>
          </w:tcPr>
          <w:p w14:paraId="0DDD35E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悬浮物</w:t>
            </w:r>
          </w:p>
        </w:tc>
        <w:tc>
          <w:tcPr>
            <w:tcW w:w="1719" w:type="dxa"/>
            <w:shd w:val="clear" w:color="auto" w:fill="auto"/>
            <w:noWrap/>
            <w:vAlign w:val="center"/>
          </w:tcPr>
          <w:p w14:paraId="7A6AAF6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61</w:t>
            </w:r>
          </w:p>
        </w:tc>
        <w:tc>
          <w:tcPr>
            <w:tcW w:w="1578" w:type="dxa"/>
            <w:shd w:val="clear" w:color="auto" w:fill="auto"/>
            <w:noWrap/>
            <w:vAlign w:val="center"/>
          </w:tcPr>
          <w:p w14:paraId="69D8A969"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70</w:t>
            </w:r>
          </w:p>
        </w:tc>
        <w:tc>
          <w:tcPr>
            <w:tcW w:w="1125" w:type="dxa"/>
            <w:shd w:val="clear" w:color="auto" w:fill="auto"/>
            <w:noWrap/>
            <w:vAlign w:val="center"/>
          </w:tcPr>
          <w:p w14:paraId="37E7FFA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7ECFE45F" w14:textId="77777777">
        <w:trPr>
          <w:trHeight w:val="600"/>
          <w:jc w:val="center"/>
        </w:trPr>
        <w:tc>
          <w:tcPr>
            <w:tcW w:w="1342" w:type="dxa"/>
            <w:vMerge/>
            <w:shd w:val="clear" w:color="auto" w:fill="auto"/>
            <w:noWrap/>
            <w:vAlign w:val="center"/>
          </w:tcPr>
          <w:p w14:paraId="62564DF4"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vMerge/>
            <w:shd w:val="clear" w:color="auto" w:fill="auto"/>
            <w:noWrap/>
            <w:vAlign w:val="center"/>
          </w:tcPr>
          <w:p w14:paraId="23F96F18"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2106" w:type="dxa"/>
            <w:shd w:val="clear" w:color="auto" w:fill="auto"/>
            <w:noWrap/>
            <w:vAlign w:val="center"/>
          </w:tcPr>
          <w:p w14:paraId="3327C35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总磷</w:t>
            </w:r>
          </w:p>
        </w:tc>
        <w:tc>
          <w:tcPr>
            <w:tcW w:w="1719" w:type="dxa"/>
            <w:shd w:val="clear" w:color="auto" w:fill="auto"/>
            <w:noWrap/>
            <w:vAlign w:val="center"/>
          </w:tcPr>
          <w:p w14:paraId="177C9481"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0.28</w:t>
            </w:r>
          </w:p>
        </w:tc>
        <w:tc>
          <w:tcPr>
            <w:tcW w:w="1578" w:type="dxa"/>
            <w:shd w:val="clear" w:color="auto" w:fill="auto"/>
            <w:noWrap/>
            <w:vAlign w:val="center"/>
          </w:tcPr>
          <w:p w14:paraId="2159D46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0.5</w:t>
            </w:r>
          </w:p>
        </w:tc>
        <w:tc>
          <w:tcPr>
            <w:tcW w:w="1125" w:type="dxa"/>
            <w:shd w:val="clear" w:color="auto" w:fill="auto"/>
            <w:noWrap/>
            <w:vAlign w:val="center"/>
          </w:tcPr>
          <w:p w14:paraId="0E376950"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51020680" w14:textId="77777777">
        <w:trPr>
          <w:trHeight w:val="600"/>
          <w:jc w:val="center"/>
        </w:trPr>
        <w:tc>
          <w:tcPr>
            <w:tcW w:w="1342" w:type="dxa"/>
            <w:vMerge/>
            <w:shd w:val="clear" w:color="auto" w:fill="auto"/>
            <w:noWrap/>
            <w:vAlign w:val="center"/>
          </w:tcPr>
          <w:p w14:paraId="08790734"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vMerge/>
            <w:shd w:val="clear" w:color="auto" w:fill="auto"/>
            <w:noWrap/>
            <w:vAlign w:val="center"/>
          </w:tcPr>
          <w:p w14:paraId="2615FE94"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2106" w:type="dxa"/>
            <w:shd w:val="clear" w:color="auto" w:fill="auto"/>
            <w:noWrap/>
            <w:vAlign w:val="center"/>
          </w:tcPr>
          <w:p w14:paraId="34D43F7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化学需氧量</w:t>
            </w:r>
          </w:p>
        </w:tc>
        <w:tc>
          <w:tcPr>
            <w:tcW w:w="1719" w:type="dxa"/>
            <w:shd w:val="clear" w:color="auto" w:fill="auto"/>
            <w:noWrap/>
            <w:vAlign w:val="center"/>
          </w:tcPr>
          <w:p w14:paraId="4D92BD6C"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69</w:t>
            </w:r>
          </w:p>
        </w:tc>
        <w:tc>
          <w:tcPr>
            <w:tcW w:w="1578" w:type="dxa"/>
            <w:shd w:val="clear" w:color="auto" w:fill="auto"/>
            <w:noWrap/>
            <w:vAlign w:val="center"/>
          </w:tcPr>
          <w:p w14:paraId="1179BD3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100</w:t>
            </w:r>
          </w:p>
        </w:tc>
        <w:tc>
          <w:tcPr>
            <w:tcW w:w="1125" w:type="dxa"/>
            <w:shd w:val="clear" w:color="auto" w:fill="auto"/>
            <w:noWrap/>
            <w:vAlign w:val="center"/>
          </w:tcPr>
          <w:p w14:paraId="065DA14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474492CA" w14:textId="77777777">
        <w:trPr>
          <w:trHeight w:val="640"/>
          <w:jc w:val="center"/>
        </w:trPr>
        <w:tc>
          <w:tcPr>
            <w:tcW w:w="1342" w:type="dxa"/>
            <w:vMerge/>
            <w:shd w:val="clear" w:color="auto" w:fill="auto"/>
            <w:noWrap/>
            <w:vAlign w:val="center"/>
          </w:tcPr>
          <w:p w14:paraId="55C03C2F"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1065" w:type="dxa"/>
            <w:vMerge/>
            <w:shd w:val="clear" w:color="auto" w:fill="auto"/>
            <w:noWrap/>
            <w:vAlign w:val="center"/>
          </w:tcPr>
          <w:p w14:paraId="4AD1AF31" w14:textId="77777777" w:rsidR="0038297E" w:rsidRDefault="0038297E">
            <w:pPr>
              <w:widowControl w:val="0"/>
              <w:kinsoku/>
              <w:autoSpaceDE/>
              <w:autoSpaceDN/>
              <w:adjustRightInd/>
              <w:snapToGrid/>
              <w:jc w:val="center"/>
              <w:textAlignment w:val="auto"/>
              <w:rPr>
                <w:rFonts w:ascii="Times New Roman" w:eastAsia="宋体" w:hAnsi="Times New Roman" w:cs="Times New Roman"/>
                <w:snapToGrid/>
                <w:kern w:val="2"/>
              </w:rPr>
            </w:pPr>
          </w:p>
        </w:tc>
        <w:tc>
          <w:tcPr>
            <w:tcW w:w="2106" w:type="dxa"/>
            <w:shd w:val="clear" w:color="auto" w:fill="auto"/>
            <w:noWrap/>
            <w:vAlign w:val="center"/>
          </w:tcPr>
          <w:p w14:paraId="693AB5A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氨氮</w:t>
            </w:r>
          </w:p>
        </w:tc>
        <w:tc>
          <w:tcPr>
            <w:tcW w:w="1719" w:type="dxa"/>
            <w:shd w:val="clear" w:color="auto" w:fill="auto"/>
            <w:noWrap/>
            <w:vAlign w:val="center"/>
          </w:tcPr>
          <w:p w14:paraId="0C57B31E"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7.92</w:t>
            </w:r>
          </w:p>
        </w:tc>
        <w:tc>
          <w:tcPr>
            <w:tcW w:w="1578" w:type="dxa"/>
            <w:shd w:val="clear" w:color="auto" w:fill="auto"/>
            <w:noWrap/>
            <w:vAlign w:val="center"/>
          </w:tcPr>
          <w:p w14:paraId="1B7F4B82"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15</w:t>
            </w:r>
          </w:p>
        </w:tc>
        <w:tc>
          <w:tcPr>
            <w:tcW w:w="1125" w:type="dxa"/>
            <w:shd w:val="clear" w:color="auto" w:fill="auto"/>
            <w:noWrap/>
            <w:vAlign w:val="center"/>
          </w:tcPr>
          <w:p w14:paraId="7D808A3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达标</w:t>
            </w:r>
          </w:p>
        </w:tc>
      </w:tr>
      <w:tr w:rsidR="0038297E" w14:paraId="7E783C20" w14:textId="77777777">
        <w:trPr>
          <w:trHeight w:val="640"/>
          <w:jc w:val="center"/>
        </w:trPr>
        <w:tc>
          <w:tcPr>
            <w:tcW w:w="1342" w:type="dxa"/>
            <w:shd w:val="clear" w:color="auto" w:fill="auto"/>
            <w:noWrap/>
            <w:vAlign w:val="center"/>
          </w:tcPr>
          <w:p w14:paraId="2CC02B9F"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ascii="Times New Roman" w:eastAsia="宋体" w:hAnsi="Times New Roman" w:cs="Times New Roman" w:hint="eastAsia"/>
                <w:snapToGrid/>
                <w:kern w:val="2"/>
              </w:rPr>
              <w:t>评价标准</w:t>
            </w:r>
          </w:p>
        </w:tc>
        <w:tc>
          <w:tcPr>
            <w:tcW w:w="7593" w:type="dxa"/>
            <w:gridSpan w:val="5"/>
            <w:shd w:val="clear" w:color="auto" w:fill="auto"/>
            <w:noWrap/>
            <w:vAlign w:val="center"/>
          </w:tcPr>
          <w:p w14:paraId="63563D3D"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rPr>
            </w:pPr>
            <w:r>
              <w:rPr>
                <w:rFonts w:hint="eastAsia"/>
              </w:rPr>
              <w:t>雨水排放口：氨氮、总磷、悬浮物、化学需氧量执行《污水综合排放标准》(GB8978-1996)表4一级标准限值。</w:t>
            </w:r>
          </w:p>
        </w:tc>
      </w:tr>
    </w:tbl>
    <w:p w14:paraId="65A79833" w14:textId="77777777" w:rsidR="0038297E" w:rsidRDefault="0038297E">
      <w:pPr>
        <w:pStyle w:val="a7"/>
        <w:spacing w:beforeAutospacing="0" w:afterAutospacing="0" w:line="360" w:lineRule="auto"/>
        <w:jc w:val="center"/>
        <w:rPr>
          <w:rFonts w:ascii="Times New Roman" w:eastAsia="宋体" w:hAnsi="Times New Roman"/>
          <w:snapToGrid/>
          <w:kern w:val="2"/>
          <w:sz w:val="21"/>
        </w:rPr>
      </w:pPr>
    </w:p>
    <w:p w14:paraId="6986D10A" w14:textId="77777777" w:rsidR="0038297E" w:rsidRDefault="0038297E">
      <w:pPr>
        <w:pStyle w:val="a7"/>
        <w:spacing w:beforeAutospacing="0" w:afterAutospacing="0" w:line="360" w:lineRule="auto"/>
        <w:jc w:val="right"/>
        <w:rPr>
          <w:rFonts w:eastAsia="宋体"/>
          <w:sz w:val="21"/>
          <w:szCs w:val="18"/>
        </w:rPr>
      </w:pPr>
    </w:p>
    <w:p w14:paraId="740E57C7" w14:textId="77777777" w:rsidR="0038297E" w:rsidRDefault="00000000">
      <w:pPr>
        <w:pStyle w:val="2"/>
        <w:widowControl w:val="0"/>
        <w:kinsoku/>
        <w:autoSpaceDE/>
        <w:autoSpaceDN/>
        <w:adjustRightInd/>
        <w:snapToGrid/>
        <w:spacing w:before="100" w:after="100" w:line="360" w:lineRule="auto"/>
        <w:textAlignment w:val="auto"/>
        <w:rPr>
          <w:rFonts w:ascii="Times New Roman" w:eastAsia="宋体" w:hAnsi="Times New Roman" w:cs="Times New Roman"/>
          <w:snapToGrid/>
          <w:kern w:val="2"/>
          <w:sz w:val="30"/>
          <w:szCs w:val="28"/>
        </w:rPr>
      </w:pPr>
      <w:bookmarkStart w:id="26" w:name="_bookmark19"/>
      <w:bookmarkStart w:id="27" w:name="_Toc26851"/>
      <w:bookmarkEnd w:id="26"/>
      <w:r>
        <w:rPr>
          <w:rFonts w:ascii="Times New Roman" w:eastAsia="宋体" w:hAnsi="Times New Roman" w:cs="Times New Roman"/>
          <w:snapToGrid/>
          <w:kern w:val="2"/>
          <w:sz w:val="30"/>
          <w:szCs w:val="28"/>
        </w:rPr>
        <w:t xml:space="preserve">5.3 </w:t>
      </w:r>
      <w:r>
        <w:rPr>
          <w:rFonts w:ascii="Times New Roman" w:eastAsia="宋体" w:hAnsi="Times New Roman" w:cs="Times New Roman"/>
          <w:snapToGrid/>
          <w:kern w:val="2"/>
          <w:sz w:val="30"/>
          <w:szCs w:val="28"/>
        </w:rPr>
        <w:t>固体废物产生和利用处置情况</w:t>
      </w:r>
      <w:bookmarkEnd w:id="27"/>
    </w:p>
    <w:p w14:paraId="654A63C1" w14:textId="77777777" w:rsidR="0038297E" w:rsidRDefault="00000000">
      <w:pPr>
        <w:widowControl w:val="0"/>
        <w:kinsoku/>
        <w:autoSpaceDE/>
        <w:autoSpaceDN/>
        <w:adjustRightInd/>
        <w:snapToGrid/>
        <w:spacing w:line="360" w:lineRule="auto"/>
        <w:ind w:firstLineChars="200" w:firstLine="480"/>
        <w:textAlignment w:val="auto"/>
        <w:rPr>
          <w:rFonts w:ascii="Times New Roman" w:hAnsi="Times New Roman" w:cs="Times New Roman"/>
          <w:sz w:val="24"/>
          <w:szCs w:val="24"/>
        </w:rPr>
      </w:pPr>
      <w:r>
        <w:rPr>
          <w:rFonts w:ascii="Times New Roman" w:hAnsi="Times New Roman" w:cs="Times New Roman"/>
          <w:sz w:val="24"/>
          <w:szCs w:val="24"/>
        </w:rPr>
        <w:t>我司产生的固体废弃物的处理方式符合</w:t>
      </w:r>
      <w:r>
        <w:rPr>
          <w:rFonts w:ascii="Times New Roman" w:hAnsi="Times New Roman" w:cs="Times New Roman"/>
          <w:sz w:val="24"/>
          <w:szCs w:val="24"/>
        </w:rPr>
        <w:t>GB18599</w:t>
      </w:r>
      <w:r>
        <w:rPr>
          <w:rFonts w:ascii="Times New Roman" w:hAnsi="Times New Roman" w:cs="Times New Roman"/>
          <w:sz w:val="24"/>
          <w:szCs w:val="24"/>
        </w:rPr>
        <w:t>及相关标准的要求，固体废弃物主要包括收集的粉尘、一般废包装材料和办公垃圾。</w:t>
      </w:r>
    </w:p>
    <w:p w14:paraId="71E1C3B1" w14:textId="77777777" w:rsidR="0038297E" w:rsidRDefault="00000000">
      <w:pPr>
        <w:pStyle w:val="a7"/>
        <w:spacing w:beforeAutospacing="0" w:afterAutospacing="0" w:line="360" w:lineRule="auto"/>
        <w:jc w:val="center"/>
        <w:rPr>
          <w:rFonts w:ascii="Times New Roman" w:eastAsia="宋体" w:hAnsi="Times New Roman"/>
          <w:sz w:val="21"/>
          <w:szCs w:val="18"/>
        </w:rPr>
      </w:pPr>
      <w:r>
        <w:rPr>
          <w:rFonts w:ascii="Times New Roman" w:eastAsia="宋体" w:hAnsi="Times New Roman"/>
          <w:sz w:val="21"/>
          <w:szCs w:val="18"/>
        </w:rPr>
        <w:t>公司</w:t>
      </w:r>
      <w:r>
        <w:rPr>
          <w:rFonts w:ascii="Times New Roman" w:eastAsia="宋体" w:hAnsi="Times New Roman"/>
          <w:sz w:val="21"/>
          <w:szCs w:val="18"/>
        </w:rPr>
        <w:t>202</w:t>
      </w:r>
      <w:r>
        <w:rPr>
          <w:rFonts w:ascii="Times New Roman" w:eastAsia="宋体" w:hAnsi="Times New Roman" w:hint="eastAsia"/>
          <w:sz w:val="21"/>
          <w:szCs w:val="18"/>
        </w:rPr>
        <w:t>3</w:t>
      </w:r>
      <w:r>
        <w:rPr>
          <w:rFonts w:ascii="Times New Roman" w:eastAsia="宋体" w:hAnsi="Times New Roman"/>
          <w:sz w:val="21"/>
          <w:szCs w:val="18"/>
        </w:rPr>
        <w:t>年工业固体废弃物处置情况</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3048"/>
        <w:gridCol w:w="2296"/>
        <w:gridCol w:w="2796"/>
      </w:tblGrid>
      <w:tr w:rsidR="0038297E" w14:paraId="562FE23C" w14:textId="77777777">
        <w:trPr>
          <w:trHeight w:val="567"/>
          <w:jc w:val="center"/>
        </w:trPr>
        <w:tc>
          <w:tcPr>
            <w:tcW w:w="603" w:type="pct"/>
            <w:shd w:val="clear" w:color="auto" w:fill="auto"/>
            <w:vAlign w:val="center"/>
          </w:tcPr>
          <w:p w14:paraId="7D1D62AB" w14:textId="77777777" w:rsidR="0038297E" w:rsidRDefault="00000000">
            <w:pPr>
              <w:jc w:val="center"/>
              <w:rPr>
                <w:rFonts w:ascii="Times New Roman" w:eastAsia="宋体" w:hAnsi="Times New Roman" w:cs="Times New Roman"/>
              </w:rPr>
            </w:pPr>
            <w:r>
              <w:rPr>
                <w:rFonts w:ascii="Times New Roman" w:eastAsia="宋体" w:hAnsi="Times New Roman" w:cs="Times New Roman"/>
              </w:rPr>
              <w:t>序号</w:t>
            </w:r>
          </w:p>
        </w:tc>
        <w:tc>
          <w:tcPr>
            <w:tcW w:w="1646" w:type="pct"/>
            <w:shd w:val="clear" w:color="auto" w:fill="auto"/>
            <w:vAlign w:val="center"/>
          </w:tcPr>
          <w:p w14:paraId="6B5F469C" w14:textId="77777777" w:rsidR="0038297E" w:rsidRDefault="00000000">
            <w:pPr>
              <w:jc w:val="center"/>
              <w:rPr>
                <w:rFonts w:ascii="Times New Roman" w:eastAsia="宋体" w:hAnsi="Times New Roman" w:cs="Times New Roman"/>
              </w:rPr>
            </w:pPr>
            <w:r>
              <w:rPr>
                <w:rFonts w:ascii="Times New Roman" w:eastAsia="宋体" w:hAnsi="Times New Roman" w:cs="Times New Roman"/>
              </w:rPr>
              <w:t>废弃物名称</w:t>
            </w:r>
          </w:p>
        </w:tc>
        <w:tc>
          <w:tcPr>
            <w:tcW w:w="1240" w:type="pct"/>
            <w:shd w:val="clear" w:color="auto" w:fill="auto"/>
            <w:vAlign w:val="center"/>
          </w:tcPr>
          <w:p w14:paraId="4124BEB1" w14:textId="77777777" w:rsidR="0038297E" w:rsidRDefault="00000000">
            <w:pPr>
              <w:jc w:val="center"/>
              <w:rPr>
                <w:rFonts w:ascii="Times New Roman" w:eastAsia="宋体" w:hAnsi="Times New Roman" w:cs="Times New Roman"/>
              </w:rPr>
            </w:pPr>
            <w:r>
              <w:rPr>
                <w:rFonts w:ascii="Times New Roman" w:eastAsia="宋体" w:hAnsi="Times New Roman" w:cs="Times New Roman"/>
              </w:rPr>
              <w:t>产生数量</w:t>
            </w:r>
            <w:r>
              <w:rPr>
                <w:rFonts w:ascii="Times New Roman" w:eastAsia="宋体" w:hAnsi="Times New Roman" w:cs="Times New Roman"/>
              </w:rPr>
              <w:t>t /</w:t>
            </w:r>
            <w:r>
              <w:rPr>
                <w:rFonts w:ascii="Times New Roman" w:eastAsia="宋体" w:hAnsi="Times New Roman" w:cs="Times New Roman" w:hint="eastAsia"/>
              </w:rPr>
              <w:t>a</w:t>
            </w:r>
          </w:p>
        </w:tc>
        <w:tc>
          <w:tcPr>
            <w:tcW w:w="1510" w:type="pct"/>
            <w:vAlign w:val="center"/>
          </w:tcPr>
          <w:p w14:paraId="39B4550F" w14:textId="77777777" w:rsidR="0038297E" w:rsidRDefault="00000000">
            <w:pPr>
              <w:jc w:val="center"/>
              <w:rPr>
                <w:rFonts w:ascii="Times New Roman" w:eastAsia="宋体" w:hAnsi="Times New Roman" w:cs="Times New Roman"/>
              </w:rPr>
            </w:pPr>
            <w:r>
              <w:rPr>
                <w:rFonts w:ascii="Times New Roman" w:eastAsia="宋体" w:hAnsi="Times New Roman" w:cs="Times New Roman"/>
              </w:rPr>
              <w:t>目前处置情况</w:t>
            </w:r>
          </w:p>
        </w:tc>
      </w:tr>
      <w:tr w:rsidR="0038297E" w14:paraId="03A71E8D" w14:textId="77777777">
        <w:trPr>
          <w:trHeight w:val="567"/>
          <w:jc w:val="center"/>
        </w:trPr>
        <w:tc>
          <w:tcPr>
            <w:tcW w:w="603" w:type="pct"/>
            <w:shd w:val="clear" w:color="auto" w:fill="auto"/>
            <w:vAlign w:val="center"/>
          </w:tcPr>
          <w:p w14:paraId="06070412" w14:textId="77777777" w:rsidR="0038297E" w:rsidRDefault="00000000">
            <w:pPr>
              <w:widowControl w:val="0"/>
              <w:kinsoku/>
              <w:autoSpaceDE/>
              <w:autoSpaceDN/>
              <w:adjustRightInd/>
              <w:snapToGrid/>
              <w:spacing w:line="300" w:lineRule="auto"/>
              <w:jc w:val="center"/>
              <w:textAlignment w:val="auto"/>
              <w:rPr>
                <w:rFonts w:ascii="Times New Roman" w:eastAsia="宋体" w:hAnsi="Times New Roman" w:cs="Times New Roman"/>
              </w:rPr>
            </w:pPr>
            <w:r>
              <w:rPr>
                <w:rFonts w:ascii="Times New Roman" w:eastAsia="宋体" w:hAnsi="Times New Roman" w:cs="Times New Roman"/>
              </w:rPr>
              <w:t>1</w:t>
            </w:r>
          </w:p>
        </w:tc>
        <w:tc>
          <w:tcPr>
            <w:tcW w:w="1646" w:type="pct"/>
            <w:shd w:val="clear" w:color="auto" w:fill="auto"/>
            <w:vAlign w:val="center"/>
          </w:tcPr>
          <w:p w14:paraId="5633EC12" w14:textId="77777777" w:rsidR="0038297E" w:rsidRDefault="00000000">
            <w:pPr>
              <w:jc w:val="center"/>
              <w:textAlignment w:val="center"/>
              <w:rPr>
                <w:rFonts w:ascii="Times New Roman" w:eastAsia="宋体" w:hAnsi="Times New Roman" w:cs="Times New Roman"/>
                <w:snapToGrid/>
                <w:kern w:val="2"/>
                <w:szCs w:val="24"/>
              </w:rPr>
            </w:pPr>
            <w:r>
              <w:rPr>
                <w:rFonts w:ascii="Times New Roman" w:eastAsia="宋体" w:hAnsi="Times New Roman" w:cs="Times New Roman"/>
                <w:lang w:bidi="ar"/>
              </w:rPr>
              <w:t>收集的粉尘</w:t>
            </w:r>
          </w:p>
        </w:tc>
        <w:tc>
          <w:tcPr>
            <w:tcW w:w="1240" w:type="pct"/>
            <w:shd w:val="clear" w:color="auto" w:fill="auto"/>
            <w:vAlign w:val="center"/>
          </w:tcPr>
          <w:p w14:paraId="20F45DF6" w14:textId="77777777" w:rsidR="0038297E" w:rsidRDefault="00000000">
            <w:pPr>
              <w:jc w:val="center"/>
              <w:textAlignment w:val="center"/>
              <w:rPr>
                <w:rFonts w:ascii="Times New Roman" w:eastAsia="宋体" w:hAnsi="Times New Roman" w:cs="Times New Roman"/>
                <w:snapToGrid/>
                <w:kern w:val="2"/>
                <w:szCs w:val="24"/>
              </w:rPr>
            </w:pPr>
            <w:r>
              <w:rPr>
                <w:rFonts w:cs="Times New Roman" w:hint="eastAsia"/>
                <w:lang w:bidi="ar"/>
              </w:rPr>
              <w:t>17.5</w:t>
            </w:r>
          </w:p>
        </w:tc>
        <w:tc>
          <w:tcPr>
            <w:tcW w:w="1510" w:type="pct"/>
            <w:vAlign w:val="center"/>
          </w:tcPr>
          <w:p w14:paraId="59C55DAA" w14:textId="77777777" w:rsidR="0038297E" w:rsidRDefault="00000000">
            <w:pPr>
              <w:jc w:val="center"/>
              <w:textAlignment w:val="center"/>
              <w:rPr>
                <w:rFonts w:ascii="Times New Roman" w:eastAsia="宋体" w:hAnsi="Times New Roman" w:cs="Times New Roman"/>
                <w:snapToGrid/>
                <w:kern w:val="2"/>
                <w:szCs w:val="24"/>
              </w:rPr>
            </w:pPr>
            <w:r>
              <w:rPr>
                <w:rFonts w:cs="Times New Roman" w:hint="eastAsia"/>
                <w:lang w:bidi="ar"/>
              </w:rPr>
              <w:t>回用于生产</w:t>
            </w:r>
          </w:p>
        </w:tc>
      </w:tr>
      <w:tr w:rsidR="0038297E" w14:paraId="1B729638" w14:textId="77777777">
        <w:trPr>
          <w:trHeight w:val="567"/>
          <w:jc w:val="center"/>
        </w:trPr>
        <w:tc>
          <w:tcPr>
            <w:tcW w:w="603" w:type="pct"/>
            <w:shd w:val="clear" w:color="auto" w:fill="auto"/>
            <w:vAlign w:val="center"/>
          </w:tcPr>
          <w:p w14:paraId="3D4BA7E4" w14:textId="77777777" w:rsidR="0038297E" w:rsidRDefault="00000000">
            <w:pPr>
              <w:widowControl w:val="0"/>
              <w:kinsoku/>
              <w:autoSpaceDE/>
              <w:autoSpaceDN/>
              <w:adjustRightInd/>
              <w:snapToGrid/>
              <w:spacing w:line="300" w:lineRule="auto"/>
              <w:jc w:val="center"/>
              <w:textAlignment w:val="auto"/>
              <w:rPr>
                <w:rFonts w:ascii="Times New Roman" w:eastAsia="宋体" w:hAnsi="Times New Roman" w:cs="Times New Roman"/>
              </w:rPr>
            </w:pPr>
            <w:r>
              <w:rPr>
                <w:rFonts w:ascii="Times New Roman" w:eastAsia="宋体" w:hAnsi="Times New Roman" w:cs="Times New Roman"/>
              </w:rPr>
              <w:t>2</w:t>
            </w:r>
          </w:p>
        </w:tc>
        <w:tc>
          <w:tcPr>
            <w:tcW w:w="1646" w:type="pct"/>
            <w:shd w:val="clear" w:color="auto" w:fill="auto"/>
            <w:vAlign w:val="center"/>
          </w:tcPr>
          <w:p w14:paraId="1A74B72A" w14:textId="77777777" w:rsidR="0038297E" w:rsidRDefault="00000000">
            <w:pPr>
              <w:jc w:val="center"/>
              <w:textAlignment w:val="center"/>
              <w:rPr>
                <w:rFonts w:ascii="Times New Roman" w:eastAsia="宋体" w:hAnsi="Times New Roman" w:cs="Times New Roman"/>
                <w:snapToGrid/>
                <w:kern w:val="2"/>
                <w:szCs w:val="24"/>
              </w:rPr>
            </w:pPr>
            <w:r>
              <w:rPr>
                <w:rFonts w:ascii="Times New Roman" w:eastAsia="宋体" w:hAnsi="Times New Roman" w:cs="Times New Roman"/>
                <w:lang w:bidi="ar"/>
              </w:rPr>
              <w:t>一般废包装材料</w:t>
            </w:r>
          </w:p>
        </w:tc>
        <w:tc>
          <w:tcPr>
            <w:tcW w:w="1240" w:type="pct"/>
            <w:shd w:val="clear" w:color="auto" w:fill="auto"/>
            <w:vAlign w:val="center"/>
          </w:tcPr>
          <w:p w14:paraId="0AA377DD" w14:textId="77777777" w:rsidR="0038297E" w:rsidRDefault="00000000">
            <w:pPr>
              <w:jc w:val="center"/>
              <w:textAlignment w:val="center"/>
              <w:rPr>
                <w:rFonts w:ascii="Times New Roman" w:eastAsia="宋体" w:hAnsi="Times New Roman" w:cs="Times New Roman"/>
                <w:snapToGrid/>
                <w:kern w:val="2"/>
                <w:szCs w:val="24"/>
              </w:rPr>
            </w:pPr>
            <w:r>
              <w:rPr>
                <w:rFonts w:cs="Times New Roman" w:hint="eastAsia"/>
                <w:lang w:bidi="ar"/>
              </w:rPr>
              <w:t>1.5</w:t>
            </w:r>
          </w:p>
        </w:tc>
        <w:tc>
          <w:tcPr>
            <w:tcW w:w="1510" w:type="pct"/>
            <w:vAlign w:val="center"/>
          </w:tcPr>
          <w:p w14:paraId="3C3A1634" w14:textId="77777777" w:rsidR="0038297E" w:rsidRDefault="00000000">
            <w:pPr>
              <w:jc w:val="center"/>
              <w:textAlignment w:val="center"/>
              <w:rPr>
                <w:rFonts w:ascii="Times New Roman" w:eastAsia="宋体" w:hAnsi="Times New Roman" w:cs="Times New Roman"/>
                <w:snapToGrid/>
                <w:kern w:val="2"/>
                <w:szCs w:val="24"/>
              </w:rPr>
            </w:pPr>
            <w:r>
              <w:rPr>
                <w:rFonts w:ascii="Times New Roman" w:eastAsia="宋体" w:hAnsi="Times New Roman" w:cs="Times New Roman"/>
                <w:lang w:bidi="ar"/>
              </w:rPr>
              <w:t>收集后外卖综合利用</w:t>
            </w:r>
          </w:p>
        </w:tc>
      </w:tr>
      <w:tr w:rsidR="0038297E" w14:paraId="51624AC0" w14:textId="77777777">
        <w:trPr>
          <w:trHeight w:val="567"/>
          <w:jc w:val="center"/>
        </w:trPr>
        <w:tc>
          <w:tcPr>
            <w:tcW w:w="603" w:type="pct"/>
            <w:shd w:val="clear" w:color="auto" w:fill="auto"/>
            <w:vAlign w:val="center"/>
          </w:tcPr>
          <w:p w14:paraId="15F9A735" w14:textId="77777777" w:rsidR="0038297E" w:rsidRDefault="00000000">
            <w:pPr>
              <w:widowControl w:val="0"/>
              <w:kinsoku/>
              <w:autoSpaceDE/>
              <w:autoSpaceDN/>
              <w:adjustRightInd/>
              <w:snapToGrid/>
              <w:spacing w:line="300" w:lineRule="auto"/>
              <w:jc w:val="center"/>
              <w:textAlignment w:val="auto"/>
              <w:rPr>
                <w:rFonts w:ascii="Times New Roman" w:eastAsia="宋体" w:hAnsi="Times New Roman" w:cs="Times New Roman"/>
              </w:rPr>
            </w:pPr>
            <w:r>
              <w:rPr>
                <w:rFonts w:ascii="Times New Roman" w:eastAsia="宋体" w:hAnsi="Times New Roman" w:cs="Times New Roman"/>
              </w:rPr>
              <w:t>3</w:t>
            </w:r>
          </w:p>
        </w:tc>
        <w:tc>
          <w:tcPr>
            <w:tcW w:w="1646" w:type="pct"/>
            <w:shd w:val="clear" w:color="auto" w:fill="auto"/>
            <w:vAlign w:val="center"/>
          </w:tcPr>
          <w:p w14:paraId="25904CF6" w14:textId="77777777" w:rsidR="0038297E" w:rsidRDefault="00000000">
            <w:pPr>
              <w:jc w:val="center"/>
              <w:textAlignment w:val="center"/>
              <w:rPr>
                <w:rFonts w:ascii="Times New Roman" w:eastAsia="宋体" w:hAnsi="Times New Roman" w:cs="Times New Roman"/>
                <w:snapToGrid/>
                <w:kern w:val="2"/>
                <w:szCs w:val="24"/>
              </w:rPr>
            </w:pPr>
            <w:r>
              <w:rPr>
                <w:rFonts w:cs="Times New Roman" w:hint="eastAsia"/>
                <w:lang w:bidi="ar"/>
              </w:rPr>
              <w:t>办公垃圾</w:t>
            </w:r>
          </w:p>
        </w:tc>
        <w:tc>
          <w:tcPr>
            <w:tcW w:w="1240" w:type="pct"/>
            <w:shd w:val="clear" w:color="auto" w:fill="auto"/>
            <w:vAlign w:val="center"/>
          </w:tcPr>
          <w:p w14:paraId="2BE52F64" w14:textId="77777777" w:rsidR="0038297E" w:rsidRDefault="00000000">
            <w:pPr>
              <w:jc w:val="center"/>
              <w:textAlignment w:val="center"/>
              <w:rPr>
                <w:rFonts w:ascii="Times New Roman" w:eastAsia="宋体" w:hAnsi="Times New Roman" w:cs="Times New Roman"/>
                <w:snapToGrid/>
                <w:kern w:val="2"/>
                <w:szCs w:val="24"/>
              </w:rPr>
            </w:pPr>
            <w:r>
              <w:rPr>
                <w:rFonts w:cs="Times New Roman" w:hint="eastAsia"/>
                <w:lang w:bidi="ar"/>
              </w:rPr>
              <w:t>4.5</w:t>
            </w:r>
          </w:p>
        </w:tc>
        <w:tc>
          <w:tcPr>
            <w:tcW w:w="1510" w:type="pct"/>
            <w:vAlign w:val="center"/>
          </w:tcPr>
          <w:p w14:paraId="1257E7BF" w14:textId="77777777" w:rsidR="0038297E" w:rsidRDefault="00000000">
            <w:pPr>
              <w:jc w:val="center"/>
              <w:textAlignment w:val="center"/>
              <w:rPr>
                <w:rFonts w:ascii="Times New Roman" w:eastAsia="宋体" w:hAnsi="Times New Roman" w:cs="Times New Roman"/>
                <w:snapToGrid/>
                <w:kern w:val="2"/>
                <w:szCs w:val="24"/>
              </w:rPr>
            </w:pPr>
            <w:r>
              <w:rPr>
                <w:rFonts w:ascii="Times New Roman" w:eastAsia="宋体" w:hAnsi="Times New Roman" w:cs="Times New Roman"/>
                <w:lang w:bidi="ar"/>
              </w:rPr>
              <w:t>环卫部门统一处理</w:t>
            </w:r>
          </w:p>
        </w:tc>
      </w:tr>
      <w:tr w:rsidR="0038297E" w14:paraId="6E9D6E97" w14:textId="77777777">
        <w:trPr>
          <w:trHeight w:val="567"/>
          <w:jc w:val="center"/>
        </w:trPr>
        <w:tc>
          <w:tcPr>
            <w:tcW w:w="2249" w:type="pct"/>
            <w:gridSpan w:val="2"/>
            <w:shd w:val="clear" w:color="auto" w:fill="auto"/>
            <w:vAlign w:val="center"/>
          </w:tcPr>
          <w:p w14:paraId="42DA82B7"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合计</w:t>
            </w:r>
          </w:p>
        </w:tc>
        <w:tc>
          <w:tcPr>
            <w:tcW w:w="1240" w:type="pct"/>
            <w:shd w:val="clear" w:color="auto" w:fill="auto"/>
            <w:vAlign w:val="center"/>
          </w:tcPr>
          <w:p w14:paraId="53D56D96"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hint="eastAsia"/>
                <w:snapToGrid/>
                <w:kern w:val="2"/>
                <w:szCs w:val="24"/>
              </w:rPr>
              <w:t>23.5</w:t>
            </w:r>
          </w:p>
        </w:tc>
        <w:tc>
          <w:tcPr>
            <w:tcW w:w="1510" w:type="pct"/>
            <w:vAlign w:val="center"/>
          </w:tcPr>
          <w:p w14:paraId="3DD9FBCB" w14:textId="77777777" w:rsidR="0038297E" w:rsidRDefault="00000000">
            <w:pPr>
              <w:widowControl w:val="0"/>
              <w:kinsoku/>
              <w:autoSpaceDE/>
              <w:autoSpaceDN/>
              <w:adjustRightInd/>
              <w:snapToGrid/>
              <w:jc w:val="center"/>
              <w:textAlignment w:val="auto"/>
              <w:rPr>
                <w:rFonts w:ascii="Times New Roman" w:eastAsia="宋体" w:hAnsi="Times New Roman" w:cs="Times New Roman"/>
                <w:snapToGrid/>
                <w:kern w:val="2"/>
                <w:szCs w:val="24"/>
              </w:rPr>
            </w:pPr>
            <w:r>
              <w:rPr>
                <w:rFonts w:ascii="Times New Roman" w:eastAsia="宋体" w:hAnsi="Times New Roman" w:cs="Times New Roman"/>
                <w:snapToGrid/>
                <w:kern w:val="2"/>
                <w:szCs w:val="24"/>
              </w:rPr>
              <w:t>-</w:t>
            </w:r>
          </w:p>
        </w:tc>
      </w:tr>
    </w:tbl>
    <w:p w14:paraId="28A87A83" w14:textId="77777777" w:rsidR="0038297E" w:rsidRDefault="0038297E">
      <w:pPr>
        <w:pStyle w:val="a7"/>
        <w:spacing w:beforeAutospacing="0" w:afterAutospacing="0" w:line="360" w:lineRule="auto"/>
        <w:jc w:val="center"/>
        <w:rPr>
          <w:rFonts w:ascii="Times New Roman" w:eastAsia="宋体" w:hAnsi="Times New Roman"/>
          <w:sz w:val="21"/>
          <w:szCs w:val="18"/>
        </w:rPr>
      </w:pPr>
    </w:p>
    <w:p w14:paraId="6270BD8B" w14:textId="77777777" w:rsidR="0038297E" w:rsidRDefault="0038297E">
      <w:pPr>
        <w:pStyle w:val="a0"/>
        <w:spacing w:line="360" w:lineRule="auto"/>
        <w:sectPr w:rsidR="0038297E" w:rsidSect="008E1093">
          <w:footerReference w:type="default" r:id="rId12"/>
          <w:pgSz w:w="11906" w:h="16839"/>
          <w:pgMar w:top="1431" w:right="1429" w:bottom="1429" w:left="1429" w:header="0" w:footer="1254" w:gutter="0"/>
          <w:cols w:space="720"/>
        </w:sectPr>
      </w:pPr>
    </w:p>
    <w:p w14:paraId="1A24620D" w14:textId="77777777" w:rsidR="0038297E" w:rsidRDefault="00000000">
      <w:pPr>
        <w:pStyle w:val="2"/>
        <w:widowControl w:val="0"/>
        <w:kinsoku/>
        <w:autoSpaceDE/>
        <w:autoSpaceDN/>
        <w:adjustRightInd/>
        <w:snapToGrid/>
        <w:spacing w:before="100" w:after="100" w:line="360" w:lineRule="auto"/>
        <w:textAlignment w:val="auto"/>
        <w:rPr>
          <w:rFonts w:ascii="Times New Roman" w:eastAsia="宋体" w:hAnsi="Times New Roman" w:cs="Times New Roman"/>
          <w:snapToGrid/>
          <w:kern w:val="2"/>
          <w:sz w:val="30"/>
          <w:szCs w:val="28"/>
        </w:rPr>
      </w:pPr>
      <w:bookmarkStart w:id="28" w:name="_Toc16879"/>
      <w:r>
        <w:rPr>
          <w:rFonts w:ascii="Times New Roman" w:eastAsia="宋体" w:hAnsi="Times New Roman" w:cs="Times New Roman"/>
          <w:snapToGrid/>
          <w:kern w:val="2"/>
          <w:sz w:val="30"/>
          <w:szCs w:val="28"/>
        </w:rPr>
        <w:lastRenderedPageBreak/>
        <w:t xml:space="preserve">5.4  </w:t>
      </w:r>
      <w:r>
        <w:rPr>
          <w:rFonts w:ascii="Times New Roman" w:eastAsia="宋体" w:hAnsi="Times New Roman" w:cs="Times New Roman"/>
          <w:snapToGrid/>
          <w:kern w:val="2"/>
          <w:sz w:val="30"/>
          <w:szCs w:val="28"/>
        </w:rPr>
        <w:t>噪声防治情况</w:t>
      </w:r>
      <w:bookmarkEnd w:id="28"/>
    </w:p>
    <w:p w14:paraId="00D25D6D" w14:textId="77777777" w:rsidR="0038297E" w:rsidRDefault="00000000">
      <w:pPr>
        <w:spacing w:before="280" w:line="360" w:lineRule="auto"/>
        <w:jc w:val="center"/>
        <w:rPr>
          <w:rFonts w:ascii="Times New Roman" w:eastAsia="宋体" w:hAnsi="Times New Roman" w:cs="Times New Roman"/>
          <w:b/>
          <w:bCs/>
          <w:sz w:val="24"/>
          <w:szCs w:val="24"/>
          <w14:textOutline w14:w="4356" w14:cap="sq" w14:cmpd="sng" w14:algn="ctr">
            <w14:solidFill>
              <w14:srgbClr w14:val="000000"/>
            </w14:solidFill>
            <w14:prstDash w14:val="solid"/>
            <w14:bevel/>
          </w14:textOutline>
        </w:rPr>
      </w:pPr>
      <w:r>
        <w:rPr>
          <w:rFonts w:eastAsia="宋体" w:hint="eastAsia"/>
        </w:rPr>
        <w:t>噪声</w:t>
      </w:r>
      <w:r>
        <w:rPr>
          <w:rFonts w:hint="eastAsia"/>
        </w:rPr>
        <w:t>检测结果</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2292"/>
        <w:gridCol w:w="2808"/>
        <w:gridCol w:w="1383"/>
        <w:gridCol w:w="1426"/>
      </w:tblGrid>
      <w:tr w:rsidR="0038297E" w14:paraId="07D34410" w14:textId="77777777">
        <w:trPr>
          <w:trHeight w:val="567"/>
          <w:jc w:val="center"/>
        </w:trPr>
        <w:tc>
          <w:tcPr>
            <w:tcW w:w="1228" w:type="dxa"/>
            <w:vMerge w:val="restart"/>
            <w:shd w:val="clear" w:color="auto" w:fill="auto"/>
            <w:noWrap/>
            <w:vAlign w:val="center"/>
          </w:tcPr>
          <w:p w14:paraId="2156C3C4"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测点编号</w:t>
            </w:r>
          </w:p>
        </w:tc>
        <w:tc>
          <w:tcPr>
            <w:tcW w:w="2292" w:type="dxa"/>
            <w:vMerge w:val="restart"/>
            <w:shd w:val="clear" w:color="auto" w:fill="auto"/>
            <w:noWrap/>
            <w:vAlign w:val="center"/>
          </w:tcPr>
          <w:p w14:paraId="18A0ED48" w14:textId="77777777" w:rsidR="0038297E" w:rsidRDefault="00000000">
            <w:pPr>
              <w:jc w:val="center"/>
              <w:textAlignment w:val="center"/>
              <w:rPr>
                <w:rFonts w:ascii="Times New Roman" w:eastAsia="宋体" w:hAnsi="Times New Roman" w:cs="Times New Roman"/>
              </w:rPr>
            </w:pPr>
            <w:r>
              <w:rPr>
                <w:rFonts w:ascii="Times New Roman" w:eastAsia="宋体" w:hAnsi="Times New Roman" w:cs="Times New Roman"/>
                <w:lang w:bidi="ar"/>
              </w:rPr>
              <w:t>测点</w:t>
            </w:r>
            <w:r>
              <w:rPr>
                <w:rFonts w:ascii="Times New Roman" w:eastAsia="宋体" w:hAnsi="Times New Roman" w:cs="Times New Roman" w:hint="eastAsia"/>
                <w:lang w:bidi="ar"/>
              </w:rPr>
              <w:t>位置</w:t>
            </w:r>
          </w:p>
        </w:tc>
        <w:tc>
          <w:tcPr>
            <w:tcW w:w="2808" w:type="dxa"/>
            <w:vMerge w:val="restart"/>
            <w:shd w:val="clear" w:color="auto" w:fill="auto"/>
            <w:noWrap/>
            <w:vAlign w:val="center"/>
          </w:tcPr>
          <w:p w14:paraId="70BB8F2D" w14:textId="77777777" w:rsidR="0038297E" w:rsidRDefault="00000000">
            <w:pPr>
              <w:jc w:val="center"/>
              <w:textAlignment w:val="center"/>
              <w:rPr>
                <w:rFonts w:ascii="Times New Roman" w:eastAsia="宋体" w:hAnsi="Times New Roman" w:cs="Times New Roman"/>
              </w:rPr>
            </w:pPr>
            <w:r>
              <w:rPr>
                <w:rFonts w:ascii="Times New Roman" w:eastAsia="宋体" w:hAnsi="Times New Roman" w:cs="Times New Roman"/>
                <w:lang w:bidi="ar"/>
              </w:rPr>
              <w:t>主</w:t>
            </w:r>
            <w:r>
              <w:rPr>
                <w:rFonts w:ascii="Times New Roman" w:eastAsia="宋体" w:hAnsi="Times New Roman" w:cs="Times New Roman" w:hint="eastAsia"/>
                <w:lang w:bidi="ar"/>
              </w:rPr>
              <w:t>要声源</w:t>
            </w:r>
          </w:p>
        </w:tc>
        <w:tc>
          <w:tcPr>
            <w:tcW w:w="2809" w:type="dxa"/>
            <w:gridSpan w:val="2"/>
            <w:shd w:val="clear" w:color="auto" w:fill="auto"/>
            <w:noWrap/>
            <w:vAlign w:val="center"/>
          </w:tcPr>
          <w:p w14:paraId="66709364" w14:textId="77777777" w:rsidR="0038297E" w:rsidRDefault="00000000">
            <w:pPr>
              <w:jc w:val="center"/>
              <w:rPr>
                <w:rFonts w:ascii="Times New Roman" w:eastAsia="宋体" w:hAnsi="Times New Roman" w:cs="Times New Roman"/>
              </w:rPr>
            </w:pPr>
            <w:r>
              <w:rPr>
                <w:rFonts w:ascii="Times New Roman" w:eastAsia="宋体" w:hAnsi="Times New Roman" w:cs="Times New Roman"/>
                <w:lang w:bidi="ar"/>
              </w:rPr>
              <w:t>结果</w:t>
            </w:r>
            <w:r>
              <w:rPr>
                <w:rFonts w:ascii="Times New Roman" w:eastAsia="宋体" w:hAnsi="Times New Roman" w:cs="Times New Roman"/>
                <w:lang w:bidi="ar"/>
              </w:rPr>
              <w:t xml:space="preserve"> LeqdB</w:t>
            </w:r>
            <w:r>
              <w:rPr>
                <w:rFonts w:ascii="Times New Roman" w:eastAsia="宋体" w:hAnsi="Times New Roman" w:cs="Times New Roman" w:hint="eastAsia"/>
                <w:lang w:bidi="ar"/>
              </w:rPr>
              <w:t>(</w:t>
            </w:r>
            <w:r>
              <w:rPr>
                <w:rFonts w:ascii="Times New Roman" w:eastAsia="宋体" w:hAnsi="Times New Roman" w:cs="Times New Roman"/>
                <w:lang w:bidi="ar"/>
              </w:rPr>
              <w:t>A)</w:t>
            </w:r>
          </w:p>
        </w:tc>
      </w:tr>
      <w:tr w:rsidR="0038297E" w14:paraId="57F2FFA7" w14:textId="77777777">
        <w:trPr>
          <w:trHeight w:val="567"/>
          <w:jc w:val="center"/>
        </w:trPr>
        <w:tc>
          <w:tcPr>
            <w:tcW w:w="1228" w:type="dxa"/>
            <w:vMerge/>
            <w:shd w:val="clear" w:color="auto" w:fill="auto"/>
            <w:noWrap/>
            <w:vAlign w:val="center"/>
          </w:tcPr>
          <w:p w14:paraId="4EE6E065" w14:textId="77777777" w:rsidR="0038297E" w:rsidRDefault="0038297E">
            <w:pPr>
              <w:jc w:val="center"/>
              <w:rPr>
                <w:rFonts w:ascii="Times New Roman" w:eastAsia="宋体" w:hAnsi="Times New Roman" w:cs="Times New Roman"/>
              </w:rPr>
            </w:pPr>
          </w:p>
        </w:tc>
        <w:tc>
          <w:tcPr>
            <w:tcW w:w="2292" w:type="dxa"/>
            <w:vMerge/>
            <w:shd w:val="clear" w:color="auto" w:fill="auto"/>
            <w:noWrap/>
            <w:vAlign w:val="center"/>
          </w:tcPr>
          <w:p w14:paraId="0A3B6095" w14:textId="77777777" w:rsidR="0038297E" w:rsidRDefault="0038297E">
            <w:pPr>
              <w:jc w:val="center"/>
              <w:rPr>
                <w:rFonts w:ascii="Times New Roman" w:eastAsia="宋体" w:hAnsi="Times New Roman" w:cs="Times New Roman"/>
              </w:rPr>
            </w:pPr>
          </w:p>
        </w:tc>
        <w:tc>
          <w:tcPr>
            <w:tcW w:w="2808" w:type="dxa"/>
            <w:vMerge/>
            <w:shd w:val="clear" w:color="auto" w:fill="auto"/>
            <w:noWrap/>
            <w:vAlign w:val="center"/>
          </w:tcPr>
          <w:p w14:paraId="22F4D819" w14:textId="77777777" w:rsidR="0038297E" w:rsidRDefault="0038297E">
            <w:pPr>
              <w:jc w:val="center"/>
              <w:rPr>
                <w:rFonts w:ascii="Times New Roman" w:eastAsia="宋体" w:hAnsi="Times New Roman" w:cs="Times New Roman"/>
              </w:rPr>
            </w:pPr>
          </w:p>
        </w:tc>
        <w:tc>
          <w:tcPr>
            <w:tcW w:w="1383" w:type="dxa"/>
            <w:shd w:val="clear" w:color="auto" w:fill="auto"/>
            <w:noWrap/>
            <w:vAlign w:val="center"/>
          </w:tcPr>
          <w:p w14:paraId="2612F1C1" w14:textId="77777777" w:rsidR="0038297E" w:rsidRDefault="00000000">
            <w:pPr>
              <w:jc w:val="center"/>
              <w:textAlignment w:val="top"/>
              <w:rPr>
                <w:rFonts w:ascii="Times New Roman" w:eastAsia="宋体" w:hAnsi="Times New Roman" w:cs="Times New Roman"/>
              </w:rPr>
            </w:pPr>
            <w:r>
              <w:rPr>
                <w:rFonts w:ascii="Times New Roman" w:eastAsia="宋体" w:hAnsi="Times New Roman" w:cs="Times New Roman" w:hint="eastAsia"/>
              </w:rPr>
              <w:t>昼间</w:t>
            </w:r>
          </w:p>
        </w:tc>
        <w:tc>
          <w:tcPr>
            <w:tcW w:w="1426" w:type="dxa"/>
            <w:shd w:val="clear" w:color="auto" w:fill="auto"/>
            <w:vAlign w:val="center"/>
          </w:tcPr>
          <w:p w14:paraId="3FD13535" w14:textId="77777777" w:rsidR="0038297E" w:rsidRDefault="00000000">
            <w:pPr>
              <w:jc w:val="center"/>
              <w:textAlignment w:val="bottom"/>
              <w:rPr>
                <w:rFonts w:ascii="Times New Roman" w:eastAsia="宋体" w:hAnsi="Times New Roman" w:cs="Times New Roman"/>
              </w:rPr>
            </w:pPr>
            <w:r>
              <w:rPr>
                <w:rFonts w:ascii="Times New Roman" w:eastAsia="宋体" w:hAnsi="Times New Roman" w:cs="Times New Roman" w:hint="eastAsia"/>
              </w:rPr>
              <w:t>夜间</w:t>
            </w:r>
          </w:p>
        </w:tc>
      </w:tr>
      <w:tr w:rsidR="0038297E" w14:paraId="55661CF3" w14:textId="77777777">
        <w:trPr>
          <w:trHeight w:val="567"/>
          <w:jc w:val="center"/>
        </w:trPr>
        <w:tc>
          <w:tcPr>
            <w:tcW w:w="1228" w:type="dxa"/>
            <w:shd w:val="clear" w:color="auto" w:fill="auto"/>
            <w:noWrap/>
            <w:vAlign w:val="center"/>
          </w:tcPr>
          <w:p w14:paraId="20469BDC"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1</w:t>
            </w:r>
          </w:p>
        </w:tc>
        <w:tc>
          <w:tcPr>
            <w:tcW w:w="2292" w:type="dxa"/>
            <w:shd w:val="clear" w:color="auto" w:fill="auto"/>
            <w:noWrap/>
            <w:vAlign w:val="center"/>
          </w:tcPr>
          <w:p w14:paraId="4FD619DE" w14:textId="77777777" w:rsidR="0038297E" w:rsidRDefault="00000000">
            <w:pPr>
              <w:jc w:val="center"/>
              <w:textAlignment w:val="center"/>
              <w:rPr>
                <w:rFonts w:ascii="Times New Roman" w:eastAsia="宋体" w:hAnsi="Times New Roman" w:cs="Times New Roman"/>
              </w:rPr>
            </w:pPr>
            <w:r>
              <w:rPr>
                <w:rFonts w:ascii="Times New Roman" w:eastAsia="宋体" w:hAnsi="Times New Roman" w:cs="Times New Roman"/>
                <w:lang w:bidi="ar"/>
              </w:rPr>
              <w:t>厂界</w:t>
            </w:r>
            <w:r>
              <w:rPr>
                <w:rFonts w:ascii="Times New Roman" w:eastAsia="宋体" w:hAnsi="Times New Roman" w:cs="Times New Roman" w:hint="eastAsia"/>
                <w:lang w:bidi="ar"/>
              </w:rPr>
              <w:t>东</w:t>
            </w:r>
          </w:p>
        </w:tc>
        <w:tc>
          <w:tcPr>
            <w:tcW w:w="2808" w:type="dxa"/>
            <w:shd w:val="clear" w:color="auto" w:fill="auto"/>
            <w:noWrap/>
            <w:vAlign w:val="center"/>
          </w:tcPr>
          <w:p w14:paraId="63AB3668" w14:textId="77777777" w:rsidR="0038297E" w:rsidRDefault="00000000">
            <w:pPr>
              <w:jc w:val="center"/>
              <w:textAlignment w:val="center"/>
              <w:rPr>
                <w:rFonts w:ascii="Times New Roman" w:eastAsia="宋体" w:hAnsi="Times New Roman" w:cs="Times New Roman"/>
              </w:rPr>
            </w:pPr>
            <w:r>
              <w:rPr>
                <w:rFonts w:ascii="Times New Roman" w:eastAsia="宋体" w:hAnsi="Times New Roman" w:cs="Times New Roman" w:hint="eastAsia"/>
                <w:lang w:bidi="ar"/>
              </w:rPr>
              <w:t>工业</w:t>
            </w:r>
          </w:p>
        </w:tc>
        <w:tc>
          <w:tcPr>
            <w:tcW w:w="1383" w:type="dxa"/>
            <w:shd w:val="clear" w:color="auto" w:fill="auto"/>
            <w:noWrap/>
            <w:vAlign w:val="center"/>
          </w:tcPr>
          <w:p w14:paraId="3A532F0A" w14:textId="77777777" w:rsidR="0038297E" w:rsidRDefault="00000000">
            <w:pPr>
              <w:jc w:val="center"/>
              <w:textAlignment w:val="center"/>
              <w:rPr>
                <w:rFonts w:ascii="Times New Roman" w:eastAsia="宋体" w:hAnsi="Times New Roman" w:cs="Times New Roman"/>
              </w:rPr>
            </w:pPr>
            <w:r>
              <w:rPr>
                <w:rFonts w:ascii="Times New Roman" w:eastAsia="宋体" w:hAnsi="Times New Roman" w:cs="Times New Roman" w:hint="eastAsia"/>
                <w:lang w:bidi="ar"/>
              </w:rPr>
              <w:t>54.0</w:t>
            </w:r>
          </w:p>
        </w:tc>
        <w:tc>
          <w:tcPr>
            <w:tcW w:w="1426" w:type="dxa"/>
            <w:shd w:val="clear" w:color="auto" w:fill="auto"/>
            <w:noWrap/>
            <w:vAlign w:val="center"/>
          </w:tcPr>
          <w:p w14:paraId="244064C2" w14:textId="77777777" w:rsidR="0038297E" w:rsidRDefault="00000000">
            <w:pPr>
              <w:jc w:val="center"/>
              <w:textAlignment w:val="center"/>
              <w:rPr>
                <w:rFonts w:ascii="Times New Roman" w:eastAsia="宋体" w:hAnsi="Times New Roman" w:cs="Times New Roman"/>
              </w:rPr>
            </w:pPr>
            <w:r>
              <w:rPr>
                <w:rFonts w:ascii="Times New Roman" w:eastAsia="宋体" w:hAnsi="Times New Roman" w:cs="Times New Roman" w:hint="eastAsia"/>
                <w:lang w:bidi="ar"/>
              </w:rPr>
              <w:t>44.5</w:t>
            </w:r>
          </w:p>
        </w:tc>
      </w:tr>
      <w:tr w:rsidR="0038297E" w14:paraId="1EE3D741" w14:textId="77777777">
        <w:trPr>
          <w:trHeight w:val="567"/>
          <w:jc w:val="center"/>
        </w:trPr>
        <w:tc>
          <w:tcPr>
            <w:tcW w:w="1228" w:type="dxa"/>
            <w:shd w:val="clear" w:color="auto" w:fill="auto"/>
            <w:noWrap/>
            <w:vAlign w:val="center"/>
          </w:tcPr>
          <w:p w14:paraId="49717224" w14:textId="77777777" w:rsidR="0038297E" w:rsidRDefault="00000000">
            <w:pPr>
              <w:jc w:val="center"/>
              <w:rPr>
                <w:rFonts w:ascii="Times New Roman" w:eastAsia="宋体" w:hAnsi="Times New Roman" w:cs="Times New Roman"/>
              </w:rPr>
            </w:pPr>
            <w:r>
              <w:rPr>
                <w:rFonts w:ascii="Times New Roman" w:eastAsia="宋体" w:hAnsi="Times New Roman" w:cs="Times New Roman" w:hint="eastAsia"/>
              </w:rPr>
              <w:t>2</w:t>
            </w:r>
          </w:p>
        </w:tc>
        <w:tc>
          <w:tcPr>
            <w:tcW w:w="2292" w:type="dxa"/>
            <w:shd w:val="clear" w:color="auto" w:fill="auto"/>
            <w:noWrap/>
            <w:vAlign w:val="center"/>
          </w:tcPr>
          <w:p w14:paraId="20349D15" w14:textId="77777777" w:rsidR="0038297E" w:rsidRDefault="00000000">
            <w:pPr>
              <w:jc w:val="center"/>
              <w:textAlignment w:val="center"/>
              <w:rPr>
                <w:rFonts w:ascii="Times New Roman" w:eastAsia="宋体" w:hAnsi="Times New Roman" w:cs="Times New Roman"/>
              </w:rPr>
            </w:pPr>
            <w:r>
              <w:rPr>
                <w:rFonts w:ascii="Times New Roman" w:eastAsia="宋体" w:hAnsi="Times New Roman" w:cs="Times New Roman"/>
                <w:lang w:bidi="ar"/>
              </w:rPr>
              <w:t>厂界南</w:t>
            </w:r>
          </w:p>
        </w:tc>
        <w:tc>
          <w:tcPr>
            <w:tcW w:w="2808" w:type="dxa"/>
            <w:shd w:val="clear" w:color="auto" w:fill="auto"/>
            <w:noWrap/>
            <w:vAlign w:val="center"/>
          </w:tcPr>
          <w:p w14:paraId="1D7AE57B" w14:textId="77777777" w:rsidR="0038297E" w:rsidRDefault="00000000">
            <w:pPr>
              <w:jc w:val="center"/>
              <w:textAlignment w:val="center"/>
              <w:rPr>
                <w:rFonts w:ascii="Times New Roman" w:eastAsia="宋体" w:hAnsi="Times New Roman" w:cs="Times New Roman"/>
              </w:rPr>
            </w:pPr>
            <w:r>
              <w:rPr>
                <w:rFonts w:ascii="Times New Roman" w:eastAsia="宋体" w:hAnsi="Times New Roman" w:cs="Times New Roman" w:hint="eastAsia"/>
                <w:lang w:bidi="ar"/>
              </w:rPr>
              <w:t>工业</w:t>
            </w:r>
          </w:p>
        </w:tc>
        <w:tc>
          <w:tcPr>
            <w:tcW w:w="1383" w:type="dxa"/>
            <w:shd w:val="clear" w:color="auto" w:fill="auto"/>
            <w:noWrap/>
            <w:vAlign w:val="center"/>
          </w:tcPr>
          <w:p w14:paraId="0EC251AA" w14:textId="77777777" w:rsidR="0038297E" w:rsidRDefault="00000000">
            <w:pPr>
              <w:jc w:val="center"/>
              <w:textAlignment w:val="center"/>
              <w:rPr>
                <w:rFonts w:ascii="Times New Roman" w:eastAsia="宋体" w:hAnsi="Times New Roman" w:cs="Times New Roman"/>
              </w:rPr>
            </w:pPr>
            <w:r>
              <w:rPr>
                <w:rFonts w:ascii="Times New Roman" w:eastAsia="宋体" w:hAnsi="Times New Roman" w:cs="Times New Roman" w:hint="eastAsia"/>
                <w:lang w:bidi="ar"/>
              </w:rPr>
              <w:t>58.6</w:t>
            </w:r>
          </w:p>
        </w:tc>
        <w:tc>
          <w:tcPr>
            <w:tcW w:w="1426" w:type="dxa"/>
            <w:shd w:val="clear" w:color="auto" w:fill="auto"/>
            <w:noWrap/>
            <w:vAlign w:val="center"/>
          </w:tcPr>
          <w:p w14:paraId="4FC3A027" w14:textId="77777777" w:rsidR="0038297E" w:rsidRDefault="00000000">
            <w:pPr>
              <w:jc w:val="center"/>
              <w:textAlignment w:val="center"/>
              <w:rPr>
                <w:rFonts w:ascii="Times New Roman" w:eastAsia="宋体" w:hAnsi="Times New Roman" w:cs="Times New Roman"/>
              </w:rPr>
            </w:pPr>
            <w:r>
              <w:rPr>
                <w:rFonts w:ascii="Times New Roman" w:eastAsia="宋体" w:hAnsi="Times New Roman" w:cs="Times New Roman" w:hint="eastAsia"/>
                <w:lang w:bidi="ar"/>
              </w:rPr>
              <w:t>49.1</w:t>
            </w:r>
          </w:p>
        </w:tc>
      </w:tr>
      <w:tr w:rsidR="0038297E" w14:paraId="256ACC42" w14:textId="77777777">
        <w:trPr>
          <w:trHeight w:val="567"/>
          <w:jc w:val="center"/>
        </w:trPr>
        <w:tc>
          <w:tcPr>
            <w:tcW w:w="1228" w:type="dxa"/>
            <w:shd w:val="clear" w:color="auto" w:fill="auto"/>
            <w:noWrap/>
            <w:vAlign w:val="center"/>
          </w:tcPr>
          <w:p w14:paraId="25C59F59"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3</w:t>
            </w:r>
          </w:p>
        </w:tc>
        <w:tc>
          <w:tcPr>
            <w:tcW w:w="2292" w:type="dxa"/>
            <w:shd w:val="clear" w:color="auto" w:fill="auto"/>
            <w:noWrap/>
            <w:vAlign w:val="center"/>
          </w:tcPr>
          <w:p w14:paraId="297EDECB" w14:textId="77777777" w:rsidR="0038297E" w:rsidRDefault="00000000">
            <w:pPr>
              <w:jc w:val="center"/>
              <w:rPr>
                <w:rFonts w:ascii="Times New Roman" w:eastAsia="宋体" w:hAnsi="Times New Roman" w:cs="Times New Roman"/>
              </w:rPr>
            </w:pPr>
            <w:r>
              <w:rPr>
                <w:rFonts w:ascii="Times New Roman" w:eastAsia="宋体" w:hAnsi="Times New Roman" w:cs="Times New Roman"/>
                <w:lang w:bidi="ar"/>
              </w:rPr>
              <w:t>厂界</w:t>
            </w:r>
            <w:r>
              <w:rPr>
                <w:rFonts w:ascii="Times New Roman" w:eastAsia="宋体" w:hAnsi="Times New Roman" w:cs="Times New Roman" w:hint="eastAsia"/>
                <w:lang w:bidi="ar"/>
              </w:rPr>
              <w:t>西</w:t>
            </w:r>
          </w:p>
        </w:tc>
        <w:tc>
          <w:tcPr>
            <w:tcW w:w="2808" w:type="dxa"/>
            <w:shd w:val="clear" w:color="auto" w:fill="auto"/>
            <w:noWrap/>
            <w:vAlign w:val="center"/>
          </w:tcPr>
          <w:p w14:paraId="0335D3D6" w14:textId="77777777" w:rsidR="0038297E" w:rsidRDefault="00000000">
            <w:pPr>
              <w:jc w:val="center"/>
              <w:textAlignment w:val="center"/>
              <w:rPr>
                <w:rFonts w:ascii="Times New Roman" w:eastAsia="宋体" w:hAnsi="Times New Roman" w:cs="Times New Roman"/>
              </w:rPr>
            </w:pPr>
            <w:r>
              <w:rPr>
                <w:rFonts w:ascii="Times New Roman" w:eastAsia="宋体" w:hAnsi="Times New Roman" w:cs="Times New Roman" w:hint="eastAsia"/>
                <w:lang w:bidi="ar"/>
              </w:rPr>
              <w:t>工业</w:t>
            </w:r>
          </w:p>
        </w:tc>
        <w:tc>
          <w:tcPr>
            <w:tcW w:w="1383" w:type="dxa"/>
            <w:shd w:val="clear" w:color="auto" w:fill="auto"/>
            <w:noWrap/>
            <w:vAlign w:val="center"/>
          </w:tcPr>
          <w:p w14:paraId="430C7429" w14:textId="77777777" w:rsidR="0038297E" w:rsidRDefault="00000000">
            <w:pPr>
              <w:jc w:val="center"/>
              <w:textAlignment w:val="top"/>
              <w:rPr>
                <w:rFonts w:ascii="Times New Roman" w:eastAsia="宋体" w:hAnsi="Times New Roman" w:cs="Times New Roman"/>
              </w:rPr>
            </w:pPr>
            <w:r>
              <w:rPr>
                <w:rFonts w:ascii="Times New Roman" w:eastAsia="宋体" w:hAnsi="Times New Roman" w:cs="Times New Roman" w:hint="eastAsia"/>
                <w:lang w:bidi="ar"/>
              </w:rPr>
              <w:t>59.2</w:t>
            </w:r>
          </w:p>
        </w:tc>
        <w:tc>
          <w:tcPr>
            <w:tcW w:w="1426" w:type="dxa"/>
            <w:shd w:val="clear" w:color="auto" w:fill="auto"/>
            <w:noWrap/>
            <w:vAlign w:val="center"/>
          </w:tcPr>
          <w:p w14:paraId="4FD1244F" w14:textId="77777777" w:rsidR="0038297E" w:rsidRDefault="00000000">
            <w:pPr>
              <w:jc w:val="center"/>
              <w:textAlignment w:val="top"/>
              <w:rPr>
                <w:rFonts w:ascii="Times New Roman" w:eastAsia="宋体" w:hAnsi="Times New Roman" w:cs="Times New Roman"/>
              </w:rPr>
            </w:pPr>
            <w:r>
              <w:rPr>
                <w:rFonts w:ascii="Times New Roman" w:eastAsia="宋体" w:hAnsi="Times New Roman" w:cs="Times New Roman" w:hint="eastAsia"/>
                <w:lang w:bidi="ar"/>
              </w:rPr>
              <w:t>48.9</w:t>
            </w:r>
          </w:p>
        </w:tc>
      </w:tr>
      <w:tr w:rsidR="0038297E" w14:paraId="2BFBA9A2" w14:textId="77777777">
        <w:trPr>
          <w:trHeight w:val="567"/>
          <w:jc w:val="center"/>
        </w:trPr>
        <w:tc>
          <w:tcPr>
            <w:tcW w:w="1228" w:type="dxa"/>
            <w:shd w:val="clear" w:color="auto" w:fill="auto"/>
            <w:noWrap/>
            <w:vAlign w:val="center"/>
          </w:tcPr>
          <w:p w14:paraId="0D2AC67D"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4</w:t>
            </w:r>
          </w:p>
        </w:tc>
        <w:tc>
          <w:tcPr>
            <w:tcW w:w="2292" w:type="dxa"/>
            <w:shd w:val="clear" w:color="auto" w:fill="auto"/>
            <w:noWrap/>
            <w:vAlign w:val="center"/>
          </w:tcPr>
          <w:p w14:paraId="3D0D59F7" w14:textId="77777777" w:rsidR="0038297E" w:rsidRDefault="00000000">
            <w:pPr>
              <w:jc w:val="center"/>
              <w:textAlignment w:val="center"/>
              <w:rPr>
                <w:rFonts w:ascii="Times New Roman" w:eastAsia="宋体" w:hAnsi="Times New Roman" w:cs="Times New Roman"/>
              </w:rPr>
            </w:pPr>
            <w:r>
              <w:rPr>
                <w:rFonts w:ascii="Times New Roman" w:eastAsia="宋体" w:hAnsi="Times New Roman" w:cs="Times New Roman"/>
                <w:lang w:bidi="ar"/>
              </w:rPr>
              <w:t>厂界</w:t>
            </w:r>
            <w:r>
              <w:rPr>
                <w:rFonts w:ascii="Times New Roman" w:eastAsia="宋体" w:hAnsi="Times New Roman" w:cs="Times New Roman" w:hint="eastAsia"/>
                <w:lang w:bidi="ar"/>
              </w:rPr>
              <w:t>北</w:t>
            </w:r>
          </w:p>
        </w:tc>
        <w:tc>
          <w:tcPr>
            <w:tcW w:w="2808" w:type="dxa"/>
            <w:shd w:val="clear" w:color="auto" w:fill="auto"/>
            <w:noWrap/>
            <w:vAlign w:val="center"/>
          </w:tcPr>
          <w:p w14:paraId="4441272E" w14:textId="77777777" w:rsidR="0038297E" w:rsidRDefault="00000000">
            <w:pPr>
              <w:jc w:val="center"/>
              <w:textAlignment w:val="center"/>
              <w:rPr>
                <w:rFonts w:ascii="Times New Roman" w:eastAsia="宋体" w:hAnsi="Times New Roman" w:cs="Times New Roman"/>
              </w:rPr>
            </w:pPr>
            <w:r>
              <w:rPr>
                <w:rFonts w:ascii="Times New Roman" w:eastAsia="宋体" w:hAnsi="Times New Roman" w:cs="Times New Roman" w:hint="eastAsia"/>
                <w:lang w:bidi="ar"/>
              </w:rPr>
              <w:t>工业</w:t>
            </w:r>
          </w:p>
        </w:tc>
        <w:tc>
          <w:tcPr>
            <w:tcW w:w="1383" w:type="dxa"/>
            <w:shd w:val="clear" w:color="auto" w:fill="auto"/>
            <w:noWrap/>
            <w:vAlign w:val="center"/>
          </w:tcPr>
          <w:p w14:paraId="1288F05F" w14:textId="77777777" w:rsidR="0038297E" w:rsidRDefault="00000000">
            <w:pPr>
              <w:jc w:val="center"/>
              <w:textAlignment w:val="center"/>
              <w:rPr>
                <w:rFonts w:ascii="Times New Roman" w:eastAsia="宋体" w:hAnsi="Times New Roman" w:cs="Times New Roman"/>
              </w:rPr>
            </w:pPr>
            <w:r>
              <w:rPr>
                <w:rFonts w:ascii="Times New Roman" w:eastAsia="宋体" w:hAnsi="Times New Roman" w:cs="Times New Roman" w:hint="eastAsia"/>
                <w:lang w:bidi="ar"/>
              </w:rPr>
              <w:t>58.0</w:t>
            </w:r>
          </w:p>
        </w:tc>
        <w:tc>
          <w:tcPr>
            <w:tcW w:w="1426" w:type="dxa"/>
            <w:shd w:val="clear" w:color="auto" w:fill="auto"/>
            <w:noWrap/>
            <w:vAlign w:val="center"/>
          </w:tcPr>
          <w:p w14:paraId="2A7A2C21" w14:textId="77777777" w:rsidR="0038297E" w:rsidRDefault="00000000">
            <w:pPr>
              <w:jc w:val="center"/>
              <w:textAlignment w:val="center"/>
              <w:rPr>
                <w:rFonts w:ascii="Times New Roman" w:eastAsia="宋体" w:hAnsi="Times New Roman" w:cs="Times New Roman"/>
              </w:rPr>
            </w:pPr>
            <w:r>
              <w:rPr>
                <w:rFonts w:ascii="Times New Roman" w:eastAsia="宋体" w:hAnsi="Times New Roman" w:cs="Times New Roman" w:hint="eastAsia"/>
                <w:lang w:bidi="ar"/>
              </w:rPr>
              <w:t>45.3</w:t>
            </w:r>
          </w:p>
        </w:tc>
      </w:tr>
      <w:tr w:rsidR="0038297E" w14:paraId="2B9B74D0" w14:textId="77777777">
        <w:trPr>
          <w:trHeight w:val="567"/>
          <w:jc w:val="center"/>
        </w:trPr>
        <w:tc>
          <w:tcPr>
            <w:tcW w:w="6328" w:type="dxa"/>
            <w:gridSpan w:val="3"/>
            <w:shd w:val="clear" w:color="auto" w:fill="auto"/>
            <w:noWrap/>
            <w:vAlign w:val="center"/>
          </w:tcPr>
          <w:p w14:paraId="70A775CE"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《工业企业厂界环境噪声排放标准》（</w:t>
            </w:r>
            <w:r>
              <w:rPr>
                <w:rFonts w:ascii="Times New Roman" w:eastAsia="宋体" w:hAnsi="Times New Roman" w:cs="Times New Roman" w:hint="eastAsia"/>
                <w:lang w:bidi="ar"/>
              </w:rPr>
              <w:t>GB 12348-2008</w:t>
            </w:r>
            <w:r>
              <w:rPr>
                <w:rFonts w:ascii="Times New Roman" w:eastAsia="宋体" w:hAnsi="Times New Roman" w:cs="Times New Roman" w:hint="eastAsia"/>
                <w:lang w:bidi="ar"/>
              </w:rPr>
              <w:t>）表</w:t>
            </w:r>
            <w:r>
              <w:rPr>
                <w:rFonts w:ascii="Times New Roman" w:eastAsia="宋体" w:hAnsi="Times New Roman" w:cs="Times New Roman" w:hint="eastAsia"/>
                <w:lang w:bidi="ar"/>
              </w:rPr>
              <w:t>1</w:t>
            </w:r>
            <w:r>
              <w:rPr>
                <w:rFonts w:ascii="Times New Roman" w:eastAsia="宋体" w:hAnsi="Times New Roman" w:cs="Times New Roman" w:hint="eastAsia"/>
                <w:lang w:bidi="ar"/>
              </w:rPr>
              <w:t>中</w:t>
            </w:r>
            <w:r>
              <w:rPr>
                <w:rFonts w:ascii="Times New Roman" w:eastAsia="宋体" w:hAnsi="Times New Roman" w:cs="Times New Roman" w:hint="eastAsia"/>
                <w:lang w:bidi="ar"/>
              </w:rPr>
              <w:t>3</w:t>
            </w:r>
            <w:r>
              <w:rPr>
                <w:rFonts w:ascii="Times New Roman" w:eastAsia="宋体" w:hAnsi="Times New Roman" w:cs="Times New Roman" w:hint="eastAsia"/>
                <w:lang w:bidi="ar"/>
              </w:rPr>
              <w:t>类</w:t>
            </w:r>
          </w:p>
        </w:tc>
        <w:tc>
          <w:tcPr>
            <w:tcW w:w="1383" w:type="dxa"/>
            <w:shd w:val="clear" w:color="auto" w:fill="auto"/>
            <w:noWrap/>
            <w:vAlign w:val="center"/>
          </w:tcPr>
          <w:p w14:paraId="635F4463"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57.45</w:t>
            </w:r>
          </w:p>
        </w:tc>
        <w:tc>
          <w:tcPr>
            <w:tcW w:w="1426" w:type="dxa"/>
            <w:shd w:val="clear" w:color="auto" w:fill="auto"/>
            <w:noWrap/>
            <w:vAlign w:val="center"/>
          </w:tcPr>
          <w:p w14:paraId="58CF812D"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45.3</w:t>
            </w:r>
          </w:p>
        </w:tc>
      </w:tr>
    </w:tbl>
    <w:p w14:paraId="05DD24C3" w14:textId="77777777" w:rsidR="0038297E" w:rsidRDefault="0038297E">
      <w:pPr>
        <w:spacing w:before="280" w:line="360" w:lineRule="auto"/>
        <w:jc w:val="center"/>
        <w:rPr>
          <w:rFonts w:ascii="Times New Roman" w:eastAsia="宋体" w:hAnsi="Times New Roman" w:cs="Times New Roman"/>
          <w:b/>
          <w:bCs/>
          <w:sz w:val="24"/>
          <w:szCs w:val="24"/>
          <w14:textOutline w14:w="4356" w14:cap="sq" w14:cmpd="sng" w14:algn="ctr">
            <w14:solidFill>
              <w14:srgbClr w14:val="000000"/>
            </w14:solidFill>
            <w14:prstDash w14:val="solid"/>
            <w14:bevel/>
          </w14:textOutline>
        </w:rPr>
      </w:pPr>
    </w:p>
    <w:p w14:paraId="0FD7EE1C" w14:textId="77777777" w:rsidR="0038297E" w:rsidRDefault="00000000">
      <w:pPr>
        <w:pStyle w:val="2"/>
        <w:widowControl w:val="0"/>
        <w:kinsoku/>
        <w:autoSpaceDE/>
        <w:autoSpaceDN/>
        <w:adjustRightInd/>
        <w:snapToGrid/>
        <w:spacing w:before="100" w:after="100" w:line="360" w:lineRule="auto"/>
        <w:textAlignment w:val="auto"/>
        <w:rPr>
          <w:rFonts w:ascii="Times New Roman" w:eastAsia="宋体" w:hAnsi="Times New Roman" w:cs="Times New Roman"/>
          <w:snapToGrid/>
          <w:kern w:val="2"/>
          <w:sz w:val="30"/>
          <w:szCs w:val="28"/>
        </w:rPr>
      </w:pPr>
      <w:bookmarkStart w:id="29" w:name="_Toc5111"/>
      <w:r>
        <w:rPr>
          <w:rFonts w:ascii="Times New Roman" w:eastAsia="宋体" w:hAnsi="Times New Roman" w:cs="Times New Roman"/>
          <w:snapToGrid/>
          <w:kern w:val="2"/>
          <w:sz w:val="30"/>
          <w:szCs w:val="28"/>
        </w:rPr>
        <w:t xml:space="preserve">5.5 </w:t>
      </w:r>
      <w:r>
        <w:rPr>
          <w:rFonts w:ascii="Times New Roman" w:eastAsia="宋体" w:hAnsi="Times New Roman" w:cs="Times New Roman"/>
          <w:snapToGrid/>
          <w:kern w:val="2"/>
          <w:sz w:val="30"/>
          <w:szCs w:val="28"/>
        </w:rPr>
        <w:t>排污许可执行报告编制情况</w:t>
      </w:r>
      <w:bookmarkEnd w:id="29"/>
    </w:p>
    <w:p w14:paraId="69D67486" w14:textId="77777777" w:rsidR="0038297E" w:rsidRDefault="00000000">
      <w:pPr>
        <w:widowControl w:val="0"/>
        <w:kinsoku/>
        <w:autoSpaceDE/>
        <w:autoSpaceDN/>
        <w:adjustRightInd/>
        <w:snapToGrid/>
        <w:spacing w:line="360" w:lineRule="auto"/>
        <w:ind w:firstLineChars="200" w:firstLine="480"/>
        <w:textAlignment w:val="auto"/>
        <w:rPr>
          <w:rFonts w:ascii="Times New Roman" w:eastAsia="宋体" w:hAnsi="Times New Roman" w:cs="Times New Roman"/>
          <w:sz w:val="24"/>
          <w:szCs w:val="24"/>
        </w:rPr>
      </w:pPr>
      <w:r>
        <w:rPr>
          <w:rFonts w:ascii="Times New Roman" w:eastAsia="宋体" w:hAnsi="Times New Roman" w:cs="Times New Roman"/>
          <w:sz w:val="24"/>
          <w:szCs w:val="24"/>
        </w:rPr>
        <w:t>202</w:t>
      </w:r>
      <w:r>
        <w:rPr>
          <w:rFonts w:ascii="Times New Roman" w:eastAsia="宋体" w:hAnsi="Times New Roman" w:cs="Times New Roman" w:hint="eastAsia"/>
          <w:sz w:val="24"/>
          <w:szCs w:val="24"/>
        </w:rPr>
        <w:t>3</w:t>
      </w:r>
      <w:r>
        <w:rPr>
          <w:rFonts w:ascii="Times New Roman" w:eastAsia="宋体" w:hAnsi="Times New Roman" w:cs="Times New Roman"/>
          <w:sz w:val="24"/>
          <w:szCs w:val="24"/>
        </w:rPr>
        <w:t>年公司排污许可执行报告应编制</w:t>
      </w:r>
      <w:r>
        <w:rPr>
          <w:rFonts w:ascii="Times New Roman" w:eastAsia="宋体" w:hAnsi="Times New Roman" w:cs="Times New Roman"/>
          <w:sz w:val="24"/>
          <w:szCs w:val="24"/>
        </w:rPr>
        <w:t xml:space="preserve"> 5 </w:t>
      </w:r>
      <w:r>
        <w:rPr>
          <w:rFonts w:ascii="Times New Roman" w:eastAsia="宋体" w:hAnsi="Times New Roman" w:cs="Times New Roman"/>
          <w:sz w:val="24"/>
          <w:szCs w:val="24"/>
        </w:rPr>
        <w:t>份，实际编制</w:t>
      </w:r>
      <w:r>
        <w:rPr>
          <w:rFonts w:ascii="Times New Roman" w:eastAsia="宋体" w:hAnsi="Times New Roman" w:cs="Times New Roman"/>
          <w:sz w:val="24"/>
          <w:szCs w:val="24"/>
        </w:rPr>
        <w:t xml:space="preserve"> 5 </w:t>
      </w:r>
      <w:r>
        <w:rPr>
          <w:rFonts w:ascii="Times New Roman" w:eastAsia="宋体" w:hAnsi="Times New Roman" w:cs="Times New Roman"/>
          <w:sz w:val="24"/>
          <w:szCs w:val="24"/>
        </w:rPr>
        <w:t>份，分别为季度报告</w:t>
      </w:r>
      <w:r>
        <w:rPr>
          <w:rFonts w:ascii="Times New Roman" w:eastAsia="宋体" w:hAnsi="Times New Roman" w:cs="Times New Roman"/>
          <w:sz w:val="24"/>
          <w:szCs w:val="24"/>
        </w:rPr>
        <w:t xml:space="preserve"> 4 </w:t>
      </w:r>
      <w:r>
        <w:rPr>
          <w:rFonts w:ascii="Times New Roman" w:eastAsia="宋体" w:hAnsi="Times New Roman" w:cs="Times New Roman"/>
          <w:sz w:val="24"/>
          <w:szCs w:val="24"/>
        </w:rPr>
        <w:t>份，年度报告</w:t>
      </w:r>
      <w:r>
        <w:rPr>
          <w:rFonts w:ascii="Times New Roman" w:eastAsia="宋体" w:hAnsi="Times New Roman" w:cs="Times New Roman"/>
          <w:sz w:val="24"/>
          <w:szCs w:val="24"/>
        </w:rPr>
        <w:t xml:space="preserve"> 1 </w:t>
      </w:r>
      <w:r>
        <w:rPr>
          <w:rFonts w:ascii="Times New Roman" w:eastAsia="宋体" w:hAnsi="Times New Roman" w:cs="Times New Roman"/>
          <w:sz w:val="24"/>
          <w:szCs w:val="24"/>
        </w:rPr>
        <w:t>份，总计</w:t>
      </w:r>
      <w:r>
        <w:rPr>
          <w:rFonts w:ascii="Times New Roman" w:eastAsia="宋体" w:hAnsi="Times New Roman" w:cs="Times New Roman"/>
          <w:sz w:val="24"/>
          <w:szCs w:val="24"/>
        </w:rPr>
        <w:t xml:space="preserve"> 5 </w:t>
      </w:r>
      <w:r>
        <w:rPr>
          <w:rFonts w:ascii="Times New Roman" w:eastAsia="宋体" w:hAnsi="Times New Roman" w:cs="Times New Roman"/>
          <w:sz w:val="24"/>
          <w:szCs w:val="24"/>
        </w:rPr>
        <w:t>份。具体内容见全国排污许可证管理信息平台。</w:t>
      </w:r>
    </w:p>
    <w:p w14:paraId="6341160A" w14:textId="77777777" w:rsidR="0038297E" w:rsidRDefault="0038297E">
      <w:pPr>
        <w:pStyle w:val="a0"/>
      </w:pPr>
    </w:p>
    <w:p w14:paraId="52F763E9" w14:textId="77777777" w:rsidR="0038297E" w:rsidRDefault="00000000">
      <w:pPr>
        <w:spacing w:before="162" w:line="360" w:lineRule="auto"/>
        <w:ind w:firstLine="51"/>
        <w:jc w:val="center"/>
        <w:outlineLvl w:val="0"/>
        <w:rPr>
          <w:rFonts w:ascii="Times New Roman" w:eastAsia="宋体" w:hAnsi="Times New Roman" w:cs="Times New Roman"/>
          <w:b/>
          <w:bCs/>
          <w:snapToGrid/>
          <w:kern w:val="44"/>
          <w:sz w:val="32"/>
          <w:szCs w:val="32"/>
        </w:rPr>
      </w:pPr>
      <w:bookmarkStart w:id="30" w:name="_Toc11913"/>
      <w:r>
        <w:rPr>
          <w:rFonts w:ascii="Times New Roman" w:eastAsia="宋体" w:hAnsi="Times New Roman" w:cs="Times New Roman"/>
          <w:b/>
          <w:bCs/>
          <w:snapToGrid/>
          <w:kern w:val="44"/>
          <w:sz w:val="32"/>
          <w:szCs w:val="32"/>
        </w:rPr>
        <w:t>6</w:t>
      </w:r>
      <w:r>
        <w:rPr>
          <w:rFonts w:ascii="Times New Roman" w:eastAsia="宋体" w:hAnsi="Times New Roman" w:cs="Times New Roman" w:hint="eastAsia"/>
          <w:b/>
          <w:bCs/>
          <w:snapToGrid/>
          <w:kern w:val="44"/>
          <w:sz w:val="32"/>
          <w:szCs w:val="32"/>
        </w:rPr>
        <w:t>.</w:t>
      </w:r>
      <w:r>
        <w:rPr>
          <w:rFonts w:ascii="Times New Roman" w:eastAsia="宋体" w:hAnsi="Times New Roman" w:cs="Times New Roman"/>
          <w:b/>
          <w:bCs/>
          <w:snapToGrid/>
          <w:kern w:val="44"/>
          <w:sz w:val="32"/>
          <w:szCs w:val="32"/>
        </w:rPr>
        <w:t>强制性清洁生产审核信息</w:t>
      </w:r>
      <w:bookmarkEnd w:id="30"/>
    </w:p>
    <w:p w14:paraId="77C0B928" w14:textId="77777777" w:rsidR="0038297E" w:rsidRDefault="00000000">
      <w:pPr>
        <w:spacing w:before="181"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公司未被要求进行强制性清洁生产。</w:t>
      </w:r>
    </w:p>
    <w:p w14:paraId="378C39BB" w14:textId="77777777" w:rsidR="0038297E" w:rsidRDefault="0038297E">
      <w:pPr>
        <w:pStyle w:val="a0"/>
        <w:spacing w:line="360" w:lineRule="auto"/>
        <w:rPr>
          <w:rFonts w:ascii="Times New Roman" w:eastAsia="宋体" w:hAnsi="Times New Roman" w:cs="Times New Roman"/>
        </w:rPr>
      </w:pPr>
    </w:p>
    <w:p w14:paraId="198F7AB3" w14:textId="77777777" w:rsidR="0038297E" w:rsidRDefault="0038297E">
      <w:pPr>
        <w:pStyle w:val="a0"/>
        <w:spacing w:line="360" w:lineRule="auto"/>
        <w:rPr>
          <w:rFonts w:ascii="Times New Roman" w:eastAsia="宋体" w:hAnsi="Times New Roman" w:cs="Times New Roman"/>
        </w:rPr>
      </w:pPr>
    </w:p>
    <w:p w14:paraId="3062EE9C" w14:textId="77777777" w:rsidR="0038297E" w:rsidRDefault="00000000">
      <w:pPr>
        <w:spacing w:before="162" w:line="360" w:lineRule="auto"/>
        <w:ind w:firstLine="51"/>
        <w:jc w:val="center"/>
        <w:outlineLvl w:val="0"/>
        <w:rPr>
          <w:rFonts w:ascii="Times New Roman" w:eastAsia="宋体" w:hAnsi="Times New Roman" w:cs="Times New Roman"/>
          <w:b/>
          <w:bCs/>
          <w:snapToGrid/>
          <w:kern w:val="44"/>
          <w:sz w:val="32"/>
          <w:szCs w:val="32"/>
        </w:rPr>
      </w:pPr>
      <w:bookmarkStart w:id="31" w:name="_Toc29763"/>
      <w:r>
        <w:rPr>
          <w:rFonts w:ascii="Times New Roman" w:eastAsia="宋体" w:hAnsi="Times New Roman" w:cs="Times New Roman"/>
          <w:b/>
          <w:bCs/>
          <w:snapToGrid/>
          <w:kern w:val="44"/>
          <w:sz w:val="32"/>
          <w:szCs w:val="32"/>
        </w:rPr>
        <w:t>7</w:t>
      </w:r>
      <w:r>
        <w:rPr>
          <w:rFonts w:ascii="Times New Roman" w:eastAsia="宋体" w:hAnsi="Times New Roman" w:cs="Times New Roman" w:hint="eastAsia"/>
          <w:b/>
          <w:bCs/>
          <w:snapToGrid/>
          <w:kern w:val="44"/>
          <w:sz w:val="32"/>
          <w:szCs w:val="32"/>
        </w:rPr>
        <w:t>.</w:t>
      </w:r>
      <w:r>
        <w:rPr>
          <w:rFonts w:ascii="Times New Roman" w:eastAsia="宋体" w:hAnsi="Times New Roman" w:cs="Times New Roman"/>
          <w:b/>
          <w:bCs/>
          <w:snapToGrid/>
          <w:kern w:val="44"/>
          <w:sz w:val="32"/>
          <w:szCs w:val="32"/>
        </w:rPr>
        <w:t>生态环境应急信息</w:t>
      </w:r>
      <w:bookmarkEnd w:id="31"/>
    </w:p>
    <w:p w14:paraId="5E689862" w14:textId="77777777" w:rsidR="0038297E" w:rsidRDefault="00000000">
      <w:pPr>
        <w:pStyle w:val="2"/>
        <w:widowControl w:val="0"/>
        <w:kinsoku/>
        <w:autoSpaceDE/>
        <w:autoSpaceDN/>
        <w:adjustRightInd/>
        <w:snapToGrid/>
        <w:spacing w:before="100" w:after="100" w:line="360" w:lineRule="auto"/>
        <w:textAlignment w:val="auto"/>
        <w:rPr>
          <w:rFonts w:ascii="Times New Roman" w:eastAsia="宋体" w:hAnsi="Times New Roman" w:cs="Times New Roman"/>
          <w:snapToGrid/>
          <w:kern w:val="2"/>
          <w:sz w:val="30"/>
          <w:szCs w:val="28"/>
        </w:rPr>
      </w:pPr>
      <w:bookmarkStart w:id="32" w:name="_Toc19575"/>
      <w:r>
        <w:rPr>
          <w:rFonts w:ascii="Times New Roman" w:eastAsia="宋体" w:hAnsi="Times New Roman" w:cs="Times New Roman"/>
          <w:snapToGrid/>
          <w:kern w:val="2"/>
          <w:sz w:val="30"/>
          <w:szCs w:val="28"/>
        </w:rPr>
        <w:t xml:space="preserve">7. 1  </w:t>
      </w:r>
      <w:r>
        <w:rPr>
          <w:rFonts w:ascii="Times New Roman" w:eastAsia="宋体" w:hAnsi="Times New Roman" w:cs="Times New Roman"/>
          <w:snapToGrid/>
          <w:kern w:val="2"/>
          <w:sz w:val="30"/>
          <w:szCs w:val="28"/>
        </w:rPr>
        <w:t>生态环境应急信息</w:t>
      </w:r>
      <w:bookmarkEnd w:id="32"/>
    </w:p>
    <w:p w14:paraId="6DAACCE7" w14:textId="77777777" w:rsidR="0038297E" w:rsidRDefault="00000000">
      <w:pPr>
        <w:spacing w:line="360" w:lineRule="auto"/>
        <w:ind w:right="113"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按照《企业突发环境事件风险分级办法》，</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金华万里神农农业科技有限公司</w:t>
      </w:r>
      <w:r>
        <w:rPr>
          <w:rFonts w:ascii="Times New Roman" w:eastAsia="宋体" w:hAnsi="Times New Roman" w:cs="Times New Roman"/>
          <w:sz w:val="24"/>
          <w:szCs w:val="24"/>
        </w:rPr>
        <w:t>的环境风险等级为一般，本年度企业未发生突发环境事件。</w:t>
      </w:r>
    </w:p>
    <w:p w14:paraId="4C83A9EF" w14:textId="77777777" w:rsidR="0038297E" w:rsidRDefault="00000000">
      <w:pPr>
        <w:pStyle w:val="2"/>
        <w:widowControl w:val="0"/>
        <w:kinsoku/>
        <w:autoSpaceDE/>
        <w:autoSpaceDN/>
        <w:adjustRightInd/>
        <w:snapToGrid/>
        <w:spacing w:before="100" w:after="100" w:line="360" w:lineRule="auto"/>
        <w:textAlignment w:val="auto"/>
        <w:rPr>
          <w:rFonts w:ascii="Times New Roman" w:eastAsia="宋体" w:hAnsi="Times New Roman" w:cs="Times New Roman"/>
          <w:snapToGrid/>
          <w:kern w:val="2"/>
          <w:sz w:val="30"/>
          <w:szCs w:val="28"/>
        </w:rPr>
      </w:pPr>
      <w:bookmarkStart w:id="33" w:name="_Toc19103"/>
      <w:r>
        <w:rPr>
          <w:rFonts w:ascii="Times New Roman" w:eastAsia="宋体" w:hAnsi="Times New Roman" w:cs="Times New Roman"/>
          <w:snapToGrid/>
          <w:kern w:val="2"/>
          <w:sz w:val="30"/>
          <w:szCs w:val="28"/>
        </w:rPr>
        <w:t xml:space="preserve">7.2   </w:t>
      </w:r>
      <w:r>
        <w:rPr>
          <w:rFonts w:ascii="Times New Roman" w:eastAsia="宋体" w:hAnsi="Times New Roman" w:cs="Times New Roman"/>
          <w:snapToGrid/>
          <w:kern w:val="2"/>
          <w:sz w:val="30"/>
          <w:szCs w:val="28"/>
        </w:rPr>
        <w:t>现有生态环境应急资源</w:t>
      </w:r>
      <w:bookmarkEnd w:id="33"/>
    </w:p>
    <w:p w14:paraId="721B24F1" w14:textId="77777777" w:rsidR="0038297E" w:rsidRDefault="00000000">
      <w:pPr>
        <w:spacing w:line="360" w:lineRule="auto"/>
        <w:ind w:right="112"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公司生态环境应急资源如下表所示。</w:t>
      </w:r>
    </w:p>
    <w:tbl>
      <w:tblPr>
        <w:tblStyle w:val="TableNormal"/>
        <w:tblW w:w="899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4"/>
        <w:gridCol w:w="883"/>
        <w:gridCol w:w="781"/>
        <w:gridCol w:w="2297"/>
        <w:gridCol w:w="1996"/>
        <w:gridCol w:w="1747"/>
      </w:tblGrid>
      <w:tr w:rsidR="0038297E" w14:paraId="752E4853" w14:textId="77777777">
        <w:trPr>
          <w:trHeight w:val="567"/>
          <w:jc w:val="center"/>
        </w:trPr>
        <w:tc>
          <w:tcPr>
            <w:tcW w:w="1294" w:type="dxa"/>
            <w:vAlign w:val="center"/>
          </w:tcPr>
          <w:p w14:paraId="166519B4"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lastRenderedPageBreak/>
              <w:t>物品</w:t>
            </w:r>
          </w:p>
        </w:tc>
        <w:tc>
          <w:tcPr>
            <w:tcW w:w="883" w:type="dxa"/>
            <w:vAlign w:val="center"/>
          </w:tcPr>
          <w:p w14:paraId="3F97D473"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单位</w:t>
            </w:r>
          </w:p>
        </w:tc>
        <w:tc>
          <w:tcPr>
            <w:tcW w:w="781" w:type="dxa"/>
            <w:vAlign w:val="center"/>
          </w:tcPr>
          <w:p w14:paraId="3EBE133F"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数量</w:t>
            </w:r>
          </w:p>
        </w:tc>
        <w:tc>
          <w:tcPr>
            <w:tcW w:w="2297" w:type="dxa"/>
            <w:vAlign w:val="center"/>
          </w:tcPr>
          <w:p w14:paraId="1CF53F11"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用途</w:t>
            </w:r>
          </w:p>
        </w:tc>
        <w:tc>
          <w:tcPr>
            <w:tcW w:w="1996" w:type="dxa"/>
            <w:vAlign w:val="center"/>
          </w:tcPr>
          <w:p w14:paraId="0781273A"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存放位置</w:t>
            </w:r>
          </w:p>
        </w:tc>
        <w:tc>
          <w:tcPr>
            <w:tcW w:w="1747" w:type="dxa"/>
            <w:vAlign w:val="center"/>
          </w:tcPr>
          <w:p w14:paraId="00CA8A75"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保管人员</w:t>
            </w:r>
          </w:p>
        </w:tc>
      </w:tr>
      <w:tr w:rsidR="0038297E" w14:paraId="0F76AF2F" w14:textId="77777777">
        <w:trPr>
          <w:trHeight w:val="567"/>
          <w:jc w:val="center"/>
        </w:trPr>
        <w:tc>
          <w:tcPr>
            <w:tcW w:w="1294" w:type="dxa"/>
            <w:vAlign w:val="center"/>
          </w:tcPr>
          <w:p w14:paraId="0B997D3C"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事故柜</w:t>
            </w:r>
          </w:p>
        </w:tc>
        <w:tc>
          <w:tcPr>
            <w:tcW w:w="883" w:type="dxa"/>
            <w:vAlign w:val="center"/>
          </w:tcPr>
          <w:p w14:paraId="1A66272A"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个</w:t>
            </w:r>
          </w:p>
        </w:tc>
        <w:tc>
          <w:tcPr>
            <w:tcW w:w="781" w:type="dxa"/>
            <w:vAlign w:val="center"/>
          </w:tcPr>
          <w:p w14:paraId="5BF92ADB"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3</w:t>
            </w:r>
          </w:p>
        </w:tc>
        <w:tc>
          <w:tcPr>
            <w:tcW w:w="2297" w:type="dxa"/>
            <w:vAlign w:val="center"/>
          </w:tcPr>
          <w:p w14:paraId="00EE0108"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放置应急设施</w:t>
            </w:r>
          </w:p>
        </w:tc>
        <w:tc>
          <w:tcPr>
            <w:tcW w:w="1996" w:type="dxa"/>
            <w:vAlign w:val="center"/>
          </w:tcPr>
          <w:p w14:paraId="45AA51D8"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车间</w:t>
            </w:r>
            <w:r>
              <w:rPr>
                <w:rFonts w:ascii="Times New Roman" w:eastAsia="宋体" w:hAnsi="Times New Roman" w:cs="Times New Roman" w:hint="eastAsia"/>
                <w:lang w:bidi="ar"/>
              </w:rPr>
              <w:t>、</w:t>
            </w:r>
            <w:r>
              <w:rPr>
                <w:rFonts w:ascii="Times New Roman" w:eastAsia="宋体" w:hAnsi="Times New Roman" w:cs="Times New Roman"/>
                <w:lang w:bidi="ar"/>
              </w:rPr>
              <w:t>仓库</w:t>
            </w:r>
          </w:p>
        </w:tc>
        <w:tc>
          <w:tcPr>
            <w:tcW w:w="1747" w:type="dxa"/>
            <w:vAlign w:val="center"/>
          </w:tcPr>
          <w:p w14:paraId="32129F51"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徐柏芳</w:t>
            </w:r>
          </w:p>
        </w:tc>
      </w:tr>
      <w:tr w:rsidR="0038297E" w14:paraId="3ADA6549" w14:textId="77777777">
        <w:trPr>
          <w:trHeight w:val="567"/>
          <w:jc w:val="center"/>
        </w:trPr>
        <w:tc>
          <w:tcPr>
            <w:tcW w:w="1294" w:type="dxa"/>
            <w:vAlign w:val="center"/>
          </w:tcPr>
          <w:p w14:paraId="572B5FDC"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防护面具</w:t>
            </w:r>
          </w:p>
        </w:tc>
        <w:tc>
          <w:tcPr>
            <w:tcW w:w="883" w:type="dxa"/>
            <w:vAlign w:val="center"/>
          </w:tcPr>
          <w:p w14:paraId="36096732" w14:textId="77777777" w:rsidR="0038297E" w:rsidRDefault="0038297E">
            <w:pPr>
              <w:jc w:val="center"/>
              <w:textAlignment w:val="center"/>
              <w:rPr>
                <w:rFonts w:ascii="Times New Roman" w:eastAsia="宋体" w:hAnsi="Times New Roman" w:cs="Times New Roman"/>
                <w:lang w:bidi="ar"/>
              </w:rPr>
            </w:pPr>
          </w:p>
          <w:p w14:paraId="21C8AEB3"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件</w:t>
            </w:r>
          </w:p>
        </w:tc>
        <w:tc>
          <w:tcPr>
            <w:tcW w:w="781" w:type="dxa"/>
            <w:vAlign w:val="center"/>
          </w:tcPr>
          <w:p w14:paraId="2AE2D216"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4</w:t>
            </w:r>
          </w:p>
        </w:tc>
        <w:tc>
          <w:tcPr>
            <w:tcW w:w="2297" w:type="dxa"/>
            <w:vAlign w:val="center"/>
          </w:tcPr>
          <w:p w14:paraId="5AA24D4A"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防有害气体</w:t>
            </w:r>
          </w:p>
        </w:tc>
        <w:tc>
          <w:tcPr>
            <w:tcW w:w="1996" w:type="dxa"/>
            <w:vAlign w:val="center"/>
          </w:tcPr>
          <w:p w14:paraId="1F7BEBAC"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车间</w:t>
            </w:r>
            <w:r>
              <w:rPr>
                <w:rFonts w:ascii="Times New Roman" w:eastAsia="宋体" w:hAnsi="Times New Roman" w:cs="Times New Roman" w:hint="eastAsia"/>
                <w:lang w:bidi="ar"/>
              </w:rPr>
              <w:t>、</w:t>
            </w:r>
            <w:r>
              <w:rPr>
                <w:rFonts w:ascii="Times New Roman" w:eastAsia="宋体" w:hAnsi="Times New Roman" w:cs="Times New Roman"/>
                <w:lang w:bidi="ar"/>
              </w:rPr>
              <w:t>仓库</w:t>
            </w:r>
          </w:p>
        </w:tc>
        <w:tc>
          <w:tcPr>
            <w:tcW w:w="1747" w:type="dxa"/>
            <w:vAlign w:val="center"/>
          </w:tcPr>
          <w:p w14:paraId="700CEC84"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徐柏芳</w:t>
            </w:r>
          </w:p>
        </w:tc>
      </w:tr>
      <w:tr w:rsidR="0038297E" w14:paraId="467FD086" w14:textId="77777777">
        <w:trPr>
          <w:trHeight w:val="567"/>
          <w:jc w:val="center"/>
        </w:trPr>
        <w:tc>
          <w:tcPr>
            <w:tcW w:w="1294" w:type="dxa"/>
            <w:vAlign w:val="center"/>
          </w:tcPr>
          <w:p w14:paraId="676C798F"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手电筒</w:t>
            </w:r>
          </w:p>
        </w:tc>
        <w:tc>
          <w:tcPr>
            <w:tcW w:w="883" w:type="dxa"/>
            <w:vAlign w:val="center"/>
          </w:tcPr>
          <w:p w14:paraId="47804D33"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个</w:t>
            </w:r>
          </w:p>
        </w:tc>
        <w:tc>
          <w:tcPr>
            <w:tcW w:w="781" w:type="dxa"/>
            <w:vAlign w:val="center"/>
          </w:tcPr>
          <w:p w14:paraId="201E66BC"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2</w:t>
            </w:r>
          </w:p>
        </w:tc>
        <w:tc>
          <w:tcPr>
            <w:tcW w:w="2297" w:type="dxa"/>
            <w:vAlign w:val="center"/>
          </w:tcPr>
          <w:p w14:paraId="4957FF88"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照明</w:t>
            </w:r>
          </w:p>
        </w:tc>
        <w:tc>
          <w:tcPr>
            <w:tcW w:w="1996" w:type="dxa"/>
            <w:vAlign w:val="center"/>
          </w:tcPr>
          <w:p w14:paraId="4FF2D7F3"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车间</w:t>
            </w:r>
            <w:r>
              <w:rPr>
                <w:rFonts w:ascii="Times New Roman" w:eastAsia="宋体" w:hAnsi="Times New Roman" w:cs="Times New Roman" w:hint="eastAsia"/>
                <w:lang w:bidi="ar"/>
              </w:rPr>
              <w:t>、</w:t>
            </w:r>
            <w:r>
              <w:rPr>
                <w:rFonts w:ascii="Times New Roman" w:eastAsia="宋体" w:hAnsi="Times New Roman" w:cs="Times New Roman"/>
                <w:lang w:bidi="ar"/>
              </w:rPr>
              <w:t>仓库</w:t>
            </w:r>
          </w:p>
        </w:tc>
        <w:tc>
          <w:tcPr>
            <w:tcW w:w="1747" w:type="dxa"/>
            <w:vAlign w:val="center"/>
          </w:tcPr>
          <w:p w14:paraId="3253736C"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徐柏芳</w:t>
            </w:r>
          </w:p>
        </w:tc>
      </w:tr>
      <w:tr w:rsidR="0038297E" w14:paraId="6A802993" w14:textId="77777777">
        <w:trPr>
          <w:trHeight w:val="567"/>
          <w:jc w:val="center"/>
        </w:trPr>
        <w:tc>
          <w:tcPr>
            <w:tcW w:w="1294" w:type="dxa"/>
            <w:vAlign w:val="center"/>
          </w:tcPr>
          <w:p w14:paraId="306F79CD"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铁锨</w:t>
            </w:r>
          </w:p>
        </w:tc>
        <w:tc>
          <w:tcPr>
            <w:tcW w:w="883" w:type="dxa"/>
            <w:vAlign w:val="center"/>
          </w:tcPr>
          <w:p w14:paraId="3FA06E23"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把</w:t>
            </w:r>
          </w:p>
        </w:tc>
        <w:tc>
          <w:tcPr>
            <w:tcW w:w="781" w:type="dxa"/>
            <w:vAlign w:val="center"/>
          </w:tcPr>
          <w:p w14:paraId="08AE0531"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5</w:t>
            </w:r>
          </w:p>
        </w:tc>
        <w:tc>
          <w:tcPr>
            <w:tcW w:w="2297" w:type="dxa"/>
            <w:vAlign w:val="center"/>
          </w:tcPr>
          <w:p w14:paraId="1709DF6D"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泄露围堵</w:t>
            </w:r>
          </w:p>
        </w:tc>
        <w:tc>
          <w:tcPr>
            <w:tcW w:w="1996" w:type="dxa"/>
            <w:vAlign w:val="center"/>
          </w:tcPr>
          <w:p w14:paraId="70CD1C08"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车间</w:t>
            </w:r>
            <w:r>
              <w:rPr>
                <w:rFonts w:ascii="Times New Roman" w:eastAsia="宋体" w:hAnsi="Times New Roman" w:cs="Times New Roman" w:hint="eastAsia"/>
                <w:lang w:bidi="ar"/>
              </w:rPr>
              <w:t>、</w:t>
            </w:r>
            <w:r>
              <w:rPr>
                <w:rFonts w:ascii="Times New Roman" w:eastAsia="宋体" w:hAnsi="Times New Roman" w:cs="Times New Roman"/>
                <w:lang w:bidi="ar"/>
              </w:rPr>
              <w:t>仓库</w:t>
            </w:r>
          </w:p>
        </w:tc>
        <w:tc>
          <w:tcPr>
            <w:tcW w:w="1747" w:type="dxa"/>
            <w:vAlign w:val="center"/>
          </w:tcPr>
          <w:p w14:paraId="07B94B08"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徐柏芳</w:t>
            </w:r>
          </w:p>
        </w:tc>
      </w:tr>
      <w:tr w:rsidR="0038297E" w14:paraId="39913BBC" w14:textId="77777777">
        <w:trPr>
          <w:trHeight w:val="567"/>
          <w:jc w:val="center"/>
        </w:trPr>
        <w:tc>
          <w:tcPr>
            <w:tcW w:w="1294" w:type="dxa"/>
            <w:vAlign w:val="center"/>
          </w:tcPr>
          <w:p w14:paraId="51C7EB08"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急救包</w:t>
            </w:r>
          </w:p>
        </w:tc>
        <w:tc>
          <w:tcPr>
            <w:tcW w:w="883" w:type="dxa"/>
            <w:vAlign w:val="center"/>
          </w:tcPr>
          <w:p w14:paraId="7D906AB1" w14:textId="77777777" w:rsidR="0038297E" w:rsidRDefault="0038297E">
            <w:pPr>
              <w:jc w:val="center"/>
              <w:textAlignment w:val="center"/>
              <w:rPr>
                <w:rFonts w:ascii="Times New Roman" w:eastAsia="宋体" w:hAnsi="Times New Roman" w:cs="Times New Roman"/>
                <w:lang w:bidi="ar"/>
              </w:rPr>
            </w:pPr>
          </w:p>
          <w:p w14:paraId="285A11DF"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个</w:t>
            </w:r>
          </w:p>
        </w:tc>
        <w:tc>
          <w:tcPr>
            <w:tcW w:w="781" w:type="dxa"/>
            <w:vAlign w:val="center"/>
          </w:tcPr>
          <w:p w14:paraId="226C5E5F"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2</w:t>
            </w:r>
          </w:p>
        </w:tc>
        <w:tc>
          <w:tcPr>
            <w:tcW w:w="2297" w:type="dxa"/>
            <w:vAlign w:val="center"/>
          </w:tcPr>
          <w:p w14:paraId="326D2B7E"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人员急救</w:t>
            </w:r>
          </w:p>
        </w:tc>
        <w:tc>
          <w:tcPr>
            <w:tcW w:w="1996" w:type="dxa"/>
            <w:vAlign w:val="center"/>
          </w:tcPr>
          <w:p w14:paraId="212A5778"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车间</w:t>
            </w:r>
            <w:r>
              <w:rPr>
                <w:rFonts w:ascii="Times New Roman" w:eastAsia="宋体" w:hAnsi="Times New Roman" w:cs="Times New Roman" w:hint="eastAsia"/>
                <w:lang w:bidi="ar"/>
              </w:rPr>
              <w:t>、</w:t>
            </w:r>
            <w:r>
              <w:rPr>
                <w:rFonts w:ascii="Times New Roman" w:eastAsia="宋体" w:hAnsi="Times New Roman" w:cs="Times New Roman"/>
                <w:lang w:bidi="ar"/>
              </w:rPr>
              <w:t>仓库</w:t>
            </w:r>
          </w:p>
        </w:tc>
        <w:tc>
          <w:tcPr>
            <w:tcW w:w="1747" w:type="dxa"/>
            <w:vAlign w:val="center"/>
          </w:tcPr>
          <w:p w14:paraId="706A5023"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徐柏芳</w:t>
            </w:r>
          </w:p>
        </w:tc>
      </w:tr>
      <w:tr w:rsidR="0038297E" w14:paraId="2C8EFBF5" w14:textId="77777777">
        <w:trPr>
          <w:trHeight w:val="567"/>
          <w:jc w:val="center"/>
        </w:trPr>
        <w:tc>
          <w:tcPr>
            <w:tcW w:w="1294" w:type="dxa"/>
            <w:vAlign w:val="center"/>
          </w:tcPr>
          <w:p w14:paraId="13AD803A"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应急池</w:t>
            </w:r>
          </w:p>
        </w:tc>
        <w:tc>
          <w:tcPr>
            <w:tcW w:w="883" w:type="dxa"/>
            <w:vAlign w:val="center"/>
          </w:tcPr>
          <w:p w14:paraId="021CFE40"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个</w:t>
            </w:r>
          </w:p>
        </w:tc>
        <w:tc>
          <w:tcPr>
            <w:tcW w:w="781" w:type="dxa"/>
            <w:vAlign w:val="center"/>
          </w:tcPr>
          <w:p w14:paraId="2D52942D"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1</w:t>
            </w:r>
          </w:p>
        </w:tc>
        <w:tc>
          <w:tcPr>
            <w:tcW w:w="2297" w:type="dxa"/>
            <w:vAlign w:val="center"/>
          </w:tcPr>
          <w:p w14:paraId="540B3B4B"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收集厂区外泄水流或者暴雨造成地表水</w:t>
            </w:r>
          </w:p>
        </w:tc>
        <w:tc>
          <w:tcPr>
            <w:tcW w:w="1996" w:type="dxa"/>
            <w:vAlign w:val="center"/>
          </w:tcPr>
          <w:p w14:paraId="4DEE9EE3"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西北角</w:t>
            </w:r>
          </w:p>
        </w:tc>
        <w:tc>
          <w:tcPr>
            <w:tcW w:w="1747" w:type="dxa"/>
            <w:vAlign w:val="center"/>
          </w:tcPr>
          <w:p w14:paraId="565240DB"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徐柏芳</w:t>
            </w:r>
          </w:p>
        </w:tc>
      </w:tr>
      <w:tr w:rsidR="0038297E" w14:paraId="7548B726" w14:textId="77777777">
        <w:trPr>
          <w:trHeight w:val="567"/>
          <w:jc w:val="center"/>
        </w:trPr>
        <w:tc>
          <w:tcPr>
            <w:tcW w:w="1294" w:type="dxa"/>
            <w:vAlign w:val="center"/>
          </w:tcPr>
          <w:p w14:paraId="0464BD26"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消防水池</w:t>
            </w:r>
          </w:p>
        </w:tc>
        <w:tc>
          <w:tcPr>
            <w:tcW w:w="883" w:type="dxa"/>
            <w:vAlign w:val="center"/>
          </w:tcPr>
          <w:p w14:paraId="27B917CC"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个</w:t>
            </w:r>
          </w:p>
        </w:tc>
        <w:tc>
          <w:tcPr>
            <w:tcW w:w="781" w:type="dxa"/>
            <w:vAlign w:val="center"/>
          </w:tcPr>
          <w:p w14:paraId="02D2C168"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1</w:t>
            </w:r>
          </w:p>
        </w:tc>
        <w:tc>
          <w:tcPr>
            <w:tcW w:w="2297" w:type="dxa"/>
            <w:vAlign w:val="center"/>
          </w:tcPr>
          <w:p w14:paraId="6A527384"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贮存消防水</w:t>
            </w:r>
          </w:p>
        </w:tc>
        <w:tc>
          <w:tcPr>
            <w:tcW w:w="1996" w:type="dxa"/>
            <w:vAlign w:val="center"/>
          </w:tcPr>
          <w:p w14:paraId="78268CC2"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东面</w:t>
            </w:r>
          </w:p>
        </w:tc>
        <w:tc>
          <w:tcPr>
            <w:tcW w:w="1747" w:type="dxa"/>
            <w:vAlign w:val="center"/>
          </w:tcPr>
          <w:p w14:paraId="79F2DE57"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徐柏芳</w:t>
            </w:r>
          </w:p>
        </w:tc>
      </w:tr>
      <w:tr w:rsidR="0038297E" w14:paraId="2816FF8D" w14:textId="77777777">
        <w:trPr>
          <w:trHeight w:val="567"/>
          <w:jc w:val="center"/>
        </w:trPr>
        <w:tc>
          <w:tcPr>
            <w:tcW w:w="1294" w:type="dxa"/>
            <w:vAlign w:val="center"/>
          </w:tcPr>
          <w:p w14:paraId="01A71D47"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消防水泵</w:t>
            </w:r>
          </w:p>
        </w:tc>
        <w:tc>
          <w:tcPr>
            <w:tcW w:w="883" w:type="dxa"/>
            <w:vAlign w:val="center"/>
          </w:tcPr>
          <w:p w14:paraId="031AD2A3"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台</w:t>
            </w:r>
          </w:p>
        </w:tc>
        <w:tc>
          <w:tcPr>
            <w:tcW w:w="781" w:type="dxa"/>
            <w:vAlign w:val="center"/>
          </w:tcPr>
          <w:p w14:paraId="370F6047"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4</w:t>
            </w:r>
          </w:p>
        </w:tc>
        <w:tc>
          <w:tcPr>
            <w:tcW w:w="2297" w:type="dxa"/>
            <w:vAlign w:val="center"/>
          </w:tcPr>
          <w:p w14:paraId="63ED5772"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将消防水输送到厂区各个消防栓</w:t>
            </w:r>
          </w:p>
        </w:tc>
        <w:tc>
          <w:tcPr>
            <w:tcW w:w="1996" w:type="dxa"/>
            <w:vAlign w:val="center"/>
          </w:tcPr>
          <w:p w14:paraId="2340A53B"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东面</w:t>
            </w:r>
          </w:p>
        </w:tc>
        <w:tc>
          <w:tcPr>
            <w:tcW w:w="1747" w:type="dxa"/>
            <w:vAlign w:val="center"/>
          </w:tcPr>
          <w:p w14:paraId="020F82BB"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徐柏芳</w:t>
            </w:r>
          </w:p>
        </w:tc>
      </w:tr>
      <w:tr w:rsidR="0038297E" w14:paraId="10FD4158" w14:textId="77777777">
        <w:trPr>
          <w:trHeight w:val="567"/>
          <w:jc w:val="center"/>
        </w:trPr>
        <w:tc>
          <w:tcPr>
            <w:tcW w:w="1294" w:type="dxa"/>
            <w:vAlign w:val="center"/>
          </w:tcPr>
          <w:p w14:paraId="15567FDF"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消防栓</w:t>
            </w:r>
          </w:p>
        </w:tc>
        <w:tc>
          <w:tcPr>
            <w:tcW w:w="883" w:type="dxa"/>
            <w:vAlign w:val="center"/>
          </w:tcPr>
          <w:p w14:paraId="3274489B"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个</w:t>
            </w:r>
          </w:p>
        </w:tc>
        <w:tc>
          <w:tcPr>
            <w:tcW w:w="781" w:type="dxa"/>
            <w:vAlign w:val="center"/>
          </w:tcPr>
          <w:p w14:paraId="32123DCC"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20</w:t>
            </w:r>
          </w:p>
        </w:tc>
        <w:tc>
          <w:tcPr>
            <w:tcW w:w="2297" w:type="dxa"/>
            <w:vAlign w:val="center"/>
          </w:tcPr>
          <w:p w14:paraId="00D98CA3"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灭火</w:t>
            </w:r>
          </w:p>
        </w:tc>
        <w:tc>
          <w:tcPr>
            <w:tcW w:w="1996" w:type="dxa"/>
            <w:vAlign w:val="center"/>
          </w:tcPr>
          <w:p w14:paraId="34F4EE4E"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车间</w:t>
            </w:r>
            <w:r>
              <w:rPr>
                <w:rFonts w:ascii="Times New Roman" w:eastAsia="宋体" w:hAnsi="Times New Roman" w:cs="Times New Roman" w:hint="eastAsia"/>
                <w:lang w:bidi="ar"/>
              </w:rPr>
              <w:t>、</w:t>
            </w:r>
            <w:r>
              <w:rPr>
                <w:rFonts w:ascii="Times New Roman" w:eastAsia="宋体" w:hAnsi="Times New Roman" w:cs="Times New Roman"/>
                <w:lang w:bidi="ar"/>
              </w:rPr>
              <w:t>仓库</w:t>
            </w:r>
          </w:p>
        </w:tc>
        <w:tc>
          <w:tcPr>
            <w:tcW w:w="1747" w:type="dxa"/>
            <w:vAlign w:val="center"/>
          </w:tcPr>
          <w:p w14:paraId="3366FCCE"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徐柏芳</w:t>
            </w:r>
          </w:p>
        </w:tc>
      </w:tr>
      <w:tr w:rsidR="0038297E" w14:paraId="17C57919" w14:textId="77777777">
        <w:trPr>
          <w:trHeight w:val="567"/>
          <w:jc w:val="center"/>
        </w:trPr>
        <w:tc>
          <w:tcPr>
            <w:tcW w:w="1294" w:type="dxa"/>
            <w:vAlign w:val="center"/>
          </w:tcPr>
          <w:p w14:paraId="5EC08846"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灭火器</w:t>
            </w:r>
          </w:p>
        </w:tc>
        <w:tc>
          <w:tcPr>
            <w:tcW w:w="883" w:type="dxa"/>
            <w:vAlign w:val="center"/>
          </w:tcPr>
          <w:p w14:paraId="1B38C993"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个</w:t>
            </w:r>
          </w:p>
        </w:tc>
        <w:tc>
          <w:tcPr>
            <w:tcW w:w="781" w:type="dxa"/>
            <w:vAlign w:val="center"/>
          </w:tcPr>
          <w:p w14:paraId="6C99C9FE"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40</w:t>
            </w:r>
          </w:p>
        </w:tc>
        <w:tc>
          <w:tcPr>
            <w:tcW w:w="2297" w:type="dxa"/>
            <w:vAlign w:val="center"/>
          </w:tcPr>
          <w:p w14:paraId="62E6FAF3"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灭火</w:t>
            </w:r>
          </w:p>
        </w:tc>
        <w:tc>
          <w:tcPr>
            <w:tcW w:w="1996" w:type="dxa"/>
            <w:vAlign w:val="center"/>
          </w:tcPr>
          <w:p w14:paraId="523628D9"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车间</w:t>
            </w:r>
            <w:r>
              <w:rPr>
                <w:rFonts w:ascii="Times New Roman" w:eastAsia="宋体" w:hAnsi="Times New Roman" w:cs="Times New Roman" w:hint="eastAsia"/>
                <w:lang w:bidi="ar"/>
              </w:rPr>
              <w:t>、</w:t>
            </w:r>
            <w:r>
              <w:rPr>
                <w:rFonts w:ascii="Times New Roman" w:eastAsia="宋体" w:hAnsi="Times New Roman" w:cs="Times New Roman"/>
                <w:lang w:bidi="ar"/>
              </w:rPr>
              <w:t>仓库</w:t>
            </w:r>
          </w:p>
        </w:tc>
        <w:tc>
          <w:tcPr>
            <w:tcW w:w="1747" w:type="dxa"/>
            <w:vAlign w:val="center"/>
          </w:tcPr>
          <w:p w14:paraId="02C9EE3E"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徐柏芳</w:t>
            </w:r>
          </w:p>
        </w:tc>
      </w:tr>
      <w:tr w:rsidR="0038297E" w14:paraId="7EBDBC52" w14:textId="77777777">
        <w:trPr>
          <w:trHeight w:val="567"/>
          <w:jc w:val="center"/>
        </w:trPr>
        <w:tc>
          <w:tcPr>
            <w:tcW w:w="1294" w:type="dxa"/>
            <w:vAlign w:val="center"/>
          </w:tcPr>
          <w:p w14:paraId="0DC36CE2"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沙土</w:t>
            </w:r>
          </w:p>
        </w:tc>
        <w:tc>
          <w:tcPr>
            <w:tcW w:w="883" w:type="dxa"/>
            <w:vAlign w:val="center"/>
          </w:tcPr>
          <w:p w14:paraId="1D34D872"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吨</w:t>
            </w:r>
          </w:p>
        </w:tc>
        <w:tc>
          <w:tcPr>
            <w:tcW w:w="781" w:type="dxa"/>
            <w:vAlign w:val="center"/>
          </w:tcPr>
          <w:p w14:paraId="0F6045B0"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1</w:t>
            </w:r>
          </w:p>
        </w:tc>
        <w:tc>
          <w:tcPr>
            <w:tcW w:w="2297" w:type="dxa"/>
            <w:vAlign w:val="center"/>
          </w:tcPr>
          <w:p w14:paraId="7B5E3438"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围堵</w:t>
            </w:r>
          </w:p>
        </w:tc>
        <w:tc>
          <w:tcPr>
            <w:tcW w:w="1996" w:type="dxa"/>
            <w:vAlign w:val="center"/>
          </w:tcPr>
          <w:p w14:paraId="68064CE4"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车间</w:t>
            </w:r>
          </w:p>
        </w:tc>
        <w:tc>
          <w:tcPr>
            <w:tcW w:w="1747" w:type="dxa"/>
            <w:vAlign w:val="center"/>
          </w:tcPr>
          <w:p w14:paraId="54C0AD1B"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徐柏芳</w:t>
            </w:r>
          </w:p>
        </w:tc>
      </w:tr>
      <w:tr w:rsidR="0038297E" w14:paraId="67D65D50" w14:textId="77777777">
        <w:trPr>
          <w:trHeight w:val="567"/>
          <w:jc w:val="center"/>
        </w:trPr>
        <w:tc>
          <w:tcPr>
            <w:tcW w:w="1294" w:type="dxa"/>
            <w:vAlign w:val="center"/>
          </w:tcPr>
          <w:p w14:paraId="4FEE9BFC"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雨鞋</w:t>
            </w:r>
          </w:p>
        </w:tc>
        <w:tc>
          <w:tcPr>
            <w:tcW w:w="883" w:type="dxa"/>
            <w:vAlign w:val="center"/>
          </w:tcPr>
          <w:p w14:paraId="0FE2F8AD"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双</w:t>
            </w:r>
          </w:p>
        </w:tc>
        <w:tc>
          <w:tcPr>
            <w:tcW w:w="781" w:type="dxa"/>
            <w:vAlign w:val="center"/>
          </w:tcPr>
          <w:p w14:paraId="116ACE6E"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3</w:t>
            </w:r>
          </w:p>
        </w:tc>
        <w:tc>
          <w:tcPr>
            <w:tcW w:w="2297" w:type="dxa"/>
            <w:vAlign w:val="center"/>
          </w:tcPr>
          <w:p w14:paraId="497E13AC"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人员防护</w:t>
            </w:r>
          </w:p>
        </w:tc>
        <w:tc>
          <w:tcPr>
            <w:tcW w:w="1996" w:type="dxa"/>
            <w:vAlign w:val="center"/>
          </w:tcPr>
          <w:p w14:paraId="04C592CB"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车间</w:t>
            </w:r>
            <w:r>
              <w:rPr>
                <w:rFonts w:ascii="Times New Roman" w:eastAsia="宋体" w:hAnsi="Times New Roman" w:cs="Times New Roman" w:hint="eastAsia"/>
                <w:lang w:bidi="ar"/>
              </w:rPr>
              <w:t>、</w:t>
            </w:r>
            <w:r>
              <w:rPr>
                <w:rFonts w:ascii="Times New Roman" w:eastAsia="宋体" w:hAnsi="Times New Roman" w:cs="Times New Roman"/>
                <w:lang w:bidi="ar"/>
              </w:rPr>
              <w:t>仓库</w:t>
            </w:r>
          </w:p>
        </w:tc>
        <w:tc>
          <w:tcPr>
            <w:tcW w:w="1747" w:type="dxa"/>
            <w:vAlign w:val="center"/>
          </w:tcPr>
          <w:p w14:paraId="2A9D190A"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徐柏芳</w:t>
            </w:r>
          </w:p>
        </w:tc>
      </w:tr>
      <w:tr w:rsidR="0038297E" w14:paraId="6D13C6D1" w14:textId="77777777">
        <w:trPr>
          <w:trHeight w:val="567"/>
          <w:jc w:val="center"/>
        </w:trPr>
        <w:tc>
          <w:tcPr>
            <w:tcW w:w="1294" w:type="dxa"/>
            <w:vAlign w:val="center"/>
          </w:tcPr>
          <w:p w14:paraId="25C6A73F"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防酸碱</w:t>
            </w:r>
          </w:p>
          <w:p w14:paraId="510AE5EA"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手套</w:t>
            </w:r>
          </w:p>
        </w:tc>
        <w:tc>
          <w:tcPr>
            <w:tcW w:w="883" w:type="dxa"/>
            <w:vAlign w:val="center"/>
          </w:tcPr>
          <w:p w14:paraId="2A232D88"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双</w:t>
            </w:r>
          </w:p>
        </w:tc>
        <w:tc>
          <w:tcPr>
            <w:tcW w:w="781" w:type="dxa"/>
            <w:vAlign w:val="center"/>
          </w:tcPr>
          <w:p w14:paraId="229686FC"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3</w:t>
            </w:r>
          </w:p>
        </w:tc>
        <w:tc>
          <w:tcPr>
            <w:tcW w:w="2297" w:type="dxa"/>
            <w:vAlign w:val="center"/>
          </w:tcPr>
          <w:p w14:paraId="03C53D74"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人员防护</w:t>
            </w:r>
          </w:p>
        </w:tc>
        <w:tc>
          <w:tcPr>
            <w:tcW w:w="1996" w:type="dxa"/>
            <w:vAlign w:val="center"/>
          </w:tcPr>
          <w:p w14:paraId="40D33EB1"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lang w:bidi="ar"/>
              </w:rPr>
              <w:t>车间</w:t>
            </w:r>
            <w:r>
              <w:rPr>
                <w:rFonts w:ascii="Times New Roman" w:eastAsia="宋体" w:hAnsi="Times New Roman" w:cs="Times New Roman" w:hint="eastAsia"/>
                <w:lang w:bidi="ar"/>
              </w:rPr>
              <w:t>、</w:t>
            </w:r>
            <w:r>
              <w:rPr>
                <w:rFonts w:ascii="Times New Roman" w:eastAsia="宋体" w:hAnsi="Times New Roman" w:cs="Times New Roman"/>
                <w:lang w:bidi="ar"/>
              </w:rPr>
              <w:t>仓库</w:t>
            </w:r>
          </w:p>
        </w:tc>
        <w:tc>
          <w:tcPr>
            <w:tcW w:w="1747" w:type="dxa"/>
            <w:vAlign w:val="center"/>
          </w:tcPr>
          <w:p w14:paraId="0318E4F2" w14:textId="77777777" w:rsidR="0038297E" w:rsidRDefault="00000000">
            <w:pPr>
              <w:jc w:val="center"/>
              <w:textAlignment w:val="center"/>
              <w:rPr>
                <w:rFonts w:ascii="Times New Roman" w:eastAsia="宋体" w:hAnsi="Times New Roman" w:cs="Times New Roman"/>
                <w:lang w:bidi="ar"/>
              </w:rPr>
            </w:pPr>
            <w:r>
              <w:rPr>
                <w:rFonts w:ascii="Times New Roman" w:eastAsia="宋体" w:hAnsi="Times New Roman" w:cs="Times New Roman" w:hint="eastAsia"/>
                <w:lang w:bidi="ar"/>
              </w:rPr>
              <w:t>徐柏芳</w:t>
            </w:r>
          </w:p>
        </w:tc>
      </w:tr>
    </w:tbl>
    <w:p w14:paraId="2ABF34E5" w14:textId="77777777" w:rsidR="0038297E" w:rsidRDefault="0038297E">
      <w:pPr>
        <w:spacing w:before="176" w:line="360" w:lineRule="auto"/>
        <w:rPr>
          <w:rFonts w:ascii="Times New Roman" w:eastAsia="宋体" w:hAnsi="Times New Roman" w:cs="Times New Roman"/>
          <w:sz w:val="18"/>
          <w:szCs w:val="18"/>
        </w:rPr>
      </w:pPr>
    </w:p>
    <w:p w14:paraId="045CEE11" w14:textId="77777777" w:rsidR="0038297E" w:rsidRDefault="00000000">
      <w:pPr>
        <w:pStyle w:val="2"/>
        <w:widowControl w:val="0"/>
        <w:kinsoku/>
        <w:autoSpaceDE/>
        <w:autoSpaceDN/>
        <w:adjustRightInd/>
        <w:snapToGrid/>
        <w:spacing w:before="100" w:after="100" w:line="360" w:lineRule="auto"/>
        <w:textAlignment w:val="auto"/>
        <w:rPr>
          <w:rFonts w:ascii="Times New Roman" w:eastAsia="宋体" w:hAnsi="Times New Roman" w:cs="Times New Roman"/>
          <w:snapToGrid/>
          <w:kern w:val="2"/>
          <w:sz w:val="30"/>
          <w:szCs w:val="28"/>
        </w:rPr>
      </w:pPr>
      <w:bookmarkStart w:id="34" w:name="_Toc29450"/>
      <w:r>
        <w:rPr>
          <w:rFonts w:ascii="Times New Roman" w:eastAsia="宋体" w:hAnsi="Times New Roman" w:cs="Times New Roman"/>
          <w:snapToGrid/>
          <w:kern w:val="2"/>
          <w:sz w:val="30"/>
          <w:szCs w:val="28"/>
        </w:rPr>
        <w:t>7.3</w:t>
      </w:r>
      <w:r>
        <w:rPr>
          <w:rFonts w:ascii="Times New Roman" w:eastAsia="宋体" w:hAnsi="Times New Roman" w:cs="Times New Roman"/>
          <w:snapToGrid/>
          <w:kern w:val="2"/>
          <w:sz w:val="30"/>
          <w:szCs w:val="28"/>
        </w:rPr>
        <w:t>突发环境事件及处置情况</w:t>
      </w:r>
      <w:bookmarkEnd w:id="34"/>
    </w:p>
    <w:p w14:paraId="7C25B07A" w14:textId="77777777" w:rsidR="0038297E" w:rsidRDefault="00000000">
      <w:pPr>
        <w:spacing w:line="360" w:lineRule="auto"/>
        <w:ind w:right="113"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w:t>
      </w:r>
      <w:r>
        <w:rPr>
          <w:rFonts w:ascii="Times New Roman" w:eastAsia="宋体" w:hAnsi="Times New Roman" w:cs="Times New Roman" w:hint="eastAsia"/>
          <w:sz w:val="24"/>
          <w:szCs w:val="24"/>
        </w:rPr>
        <w:t>23</w:t>
      </w:r>
      <w:r>
        <w:rPr>
          <w:rFonts w:ascii="Times New Roman" w:eastAsia="宋体" w:hAnsi="Times New Roman" w:cs="Times New Roman"/>
          <w:sz w:val="24"/>
          <w:szCs w:val="24"/>
        </w:rPr>
        <w:t>年未发生突发环境事件。</w:t>
      </w:r>
    </w:p>
    <w:p w14:paraId="4CF04243" w14:textId="77777777" w:rsidR="0038297E" w:rsidRDefault="00000000">
      <w:pPr>
        <w:pStyle w:val="2"/>
        <w:widowControl w:val="0"/>
        <w:kinsoku/>
        <w:autoSpaceDE/>
        <w:autoSpaceDN/>
        <w:adjustRightInd/>
        <w:snapToGrid/>
        <w:spacing w:before="100" w:after="100" w:line="360" w:lineRule="auto"/>
        <w:textAlignment w:val="auto"/>
        <w:rPr>
          <w:rFonts w:ascii="Times New Roman" w:eastAsia="宋体" w:hAnsi="Times New Roman" w:cs="Times New Roman"/>
          <w:snapToGrid/>
          <w:kern w:val="2"/>
          <w:sz w:val="30"/>
          <w:szCs w:val="28"/>
        </w:rPr>
      </w:pPr>
      <w:bookmarkStart w:id="35" w:name="_Toc11150"/>
      <w:r>
        <w:rPr>
          <w:rFonts w:ascii="Times New Roman" w:eastAsia="宋体" w:hAnsi="Times New Roman" w:cs="Times New Roman"/>
          <w:snapToGrid/>
          <w:kern w:val="2"/>
          <w:sz w:val="30"/>
          <w:szCs w:val="28"/>
        </w:rPr>
        <w:t>7.</w:t>
      </w:r>
      <w:r>
        <w:rPr>
          <w:rFonts w:ascii="Times New Roman" w:eastAsia="宋体" w:hAnsi="Times New Roman" w:cs="Times New Roman" w:hint="eastAsia"/>
          <w:snapToGrid/>
          <w:kern w:val="2"/>
          <w:sz w:val="30"/>
          <w:szCs w:val="28"/>
        </w:rPr>
        <w:t>4</w:t>
      </w:r>
      <w:r>
        <w:rPr>
          <w:rFonts w:ascii="Times New Roman" w:eastAsia="宋体" w:hAnsi="Times New Roman" w:cs="Times New Roman"/>
          <w:snapToGrid/>
          <w:kern w:val="2"/>
          <w:sz w:val="30"/>
          <w:szCs w:val="28"/>
        </w:rPr>
        <w:t xml:space="preserve">  </w:t>
      </w:r>
      <w:r>
        <w:rPr>
          <w:rFonts w:ascii="Times New Roman" w:eastAsia="宋体" w:hAnsi="Times New Roman" w:cs="Times New Roman"/>
          <w:snapToGrid/>
          <w:kern w:val="2"/>
          <w:sz w:val="30"/>
          <w:szCs w:val="28"/>
        </w:rPr>
        <w:t>重污染天气应急响应情况</w:t>
      </w:r>
      <w:bookmarkEnd w:id="35"/>
    </w:p>
    <w:p w14:paraId="382AED9D" w14:textId="77777777" w:rsidR="0038297E" w:rsidRDefault="00000000">
      <w:pPr>
        <w:spacing w:line="360" w:lineRule="auto"/>
        <w:ind w:right="113"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w:t>
      </w:r>
      <w:r>
        <w:rPr>
          <w:rFonts w:ascii="Times New Roman" w:eastAsia="宋体" w:hAnsi="Times New Roman" w:cs="Times New Roman" w:hint="eastAsia"/>
          <w:sz w:val="24"/>
          <w:szCs w:val="24"/>
        </w:rPr>
        <w:t>23</w:t>
      </w:r>
      <w:r>
        <w:rPr>
          <w:rFonts w:ascii="Times New Roman" w:eastAsia="宋体" w:hAnsi="Times New Roman" w:cs="Times New Roman"/>
          <w:sz w:val="24"/>
          <w:szCs w:val="24"/>
        </w:rPr>
        <w:t>年未启动重污染天气应急响应。</w:t>
      </w:r>
    </w:p>
    <w:p w14:paraId="61EA81BD" w14:textId="77777777" w:rsidR="0038297E" w:rsidRDefault="0038297E">
      <w:pPr>
        <w:spacing w:before="316" w:line="360" w:lineRule="auto"/>
        <w:ind w:firstLine="677"/>
        <w:rPr>
          <w:rFonts w:ascii="Times New Roman" w:eastAsia="宋体" w:hAnsi="Times New Roman" w:cs="Times New Roman"/>
          <w:sz w:val="24"/>
          <w:szCs w:val="24"/>
        </w:rPr>
      </w:pPr>
    </w:p>
    <w:p w14:paraId="7C802A77" w14:textId="77777777" w:rsidR="0038297E" w:rsidRDefault="00000000">
      <w:pPr>
        <w:spacing w:before="162" w:line="360" w:lineRule="auto"/>
        <w:ind w:firstLine="51"/>
        <w:jc w:val="center"/>
        <w:outlineLvl w:val="0"/>
        <w:rPr>
          <w:rFonts w:ascii="Times New Roman" w:eastAsia="宋体" w:hAnsi="Times New Roman" w:cs="Times New Roman"/>
          <w:b/>
          <w:bCs/>
          <w:snapToGrid/>
          <w:kern w:val="44"/>
          <w:sz w:val="32"/>
          <w:szCs w:val="32"/>
        </w:rPr>
      </w:pPr>
      <w:bookmarkStart w:id="36" w:name="_Toc23910"/>
      <w:r>
        <w:rPr>
          <w:rFonts w:ascii="Times New Roman" w:eastAsia="宋体" w:hAnsi="Times New Roman" w:cs="Times New Roman"/>
          <w:b/>
          <w:bCs/>
          <w:snapToGrid/>
          <w:kern w:val="44"/>
          <w:sz w:val="32"/>
          <w:szCs w:val="32"/>
        </w:rPr>
        <w:t>8</w:t>
      </w:r>
      <w:r>
        <w:rPr>
          <w:rFonts w:ascii="Times New Roman" w:eastAsia="宋体" w:hAnsi="Times New Roman" w:cs="Times New Roman" w:hint="eastAsia"/>
          <w:b/>
          <w:bCs/>
          <w:snapToGrid/>
          <w:kern w:val="44"/>
          <w:sz w:val="32"/>
          <w:szCs w:val="32"/>
        </w:rPr>
        <w:t>.</w:t>
      </w:r>
      <w:r>
        <w:rPr>
          <w:rFonts w:ascii="Times New Roman" w:eastAsia="宋体" w:hAnsi="Times New Roman" w:cs="Times New Roman"/>
          <w:b/>
          <w:bCs/>
          <w:snapToGrid/>
          <w:kern w:val="44"/>
          <w:sz w:val="32"/>
          <w:szCs w:val="32"/>
        </w:rPr>
        <w:t>生态环境违法信息</w:t>
      </w:r>
      <w:bookmarkEnd w:id="36"/>
    </w:p>
    <w:p w14:paraId="5BEA0C44" w14:textId="77777777" w:rsidR="0038297E"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w:t>
      </w:r>
      <w:r>
        <w:rPr>
          <w:rFonts w:ascii="Times New Roman" w:eastAsia="宋体" w:hAnsi="Times New Roman" w:cs="Times New Roman" w:hint="eastAsia"/>
          <w:sz w:val="24"/>
          <w:szCs w:val="24"/>
        </w:rPr>
        <w:t>23</w:t>
      </w:r>
      <w:r>
        <w:rPr>
          <w:rFonts w:ascii="Times New Roman" w:eastAsia="宋体" w:hAnsi="Times New Roman" w:cs="Times New Roman"/>
          <w:sz w:val="24"/>
          <w:szCs w:val="24"/>
        </w:rPr>
        <w:t>年未发生生态环境违法行为，未受到生态环境行政处罚。</w:t>
      </w:r>
    </w:p>
    <w:p w14:paraId="3CE5826A" w14:textId="77777777" w:rsidR="0038297E" w:rsidRDefault="0038297E">
      <w:pPr>
        <w:spacing w:line="360" w:lineRule="auto"/>
        <w:rPr>
          <w:rFonts w:ascii="Times New Roman" w:eastAsia="宋体" w:hAnsi="Times New Roman" w:cs="Times New Roman"/>
          <w:sz w:val="2"/>
        </w:rPr>
      </w:pPr>
    </w:p>
    <w:sectPr w:rsidR="0038297E">
      <w:footerReference w:type="default" r:id="rId13"/>
      <w:pgSz w:w="11906" w:h="16839"/>
      <w:pgMar w:top="1431" w:right="1429" w:bottom="1429" w:left="1429" w:header="0" w:footer="1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ABB2A" w14:textId="77777777" w:rsidR="008E1093" w:rsidRDefault="008E1093">
      <w:r>
        <w:separator/>
      </w:r>
    </w:p>
  </w:endnote>
  <w:endnote w:type="continuationSeparator" w:id="0">
    <w:p w14:paraId="02BAF1BA" w14:textId="77777777" w:rsidR="008E1093" w:rsidRDefault="008E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auto"/>
    <w:pitch w:val="default"/>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4D851" w14:textId="77777777" w:rsidR="0038297E" w:rsidRDefault="00000000">
    <w:pPr>
      <w:spacing w:line="117" w:lineRule="exact"/>
      <w:ind w:firstLine="4130"/>
      <w:rPr>
        <w:rFonts w:ascii="Calibri" w:eastAsia="Calibri" w:hAnsi="Calibri" w:cs="Calibri"/>
        <w:sz w:val="18"/>
        <w:szCs w:val="18"/>
      </w:rPr>
    </w:pPr>
    <w:r>
      <w:rPr>
        <w:noProof/>
        <w:sz w:val="18"/>
      </w:rPr>
      <mc:AlternateContent>
        <mc:Choice Requires="wps">
          <w:drawing>
            <wp:anchor distT="0" distB="0" distL="114300" distR="114300" simplePos="0" relativeHeight="251660288" behindDoc="0" locked="0" layoutInCell="1" allowOverlap="1" wp14:anchorId="1C0C5756" wp14:editId="207F3072">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B1DF4" w14:textId="77777777" w:rsidR="0038297E" w:rsidRDefault="00000000">
                          <w:pPr>
                            <w:pStyle w:val="a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0C5756" id="_x0000_t202" coordsize="21600,21600" o:spt="202" path="m,l,21600r21600,l21600,xe">
              <v:stroke joinstyle="miter"/>
              <v:path gradientshapeok="t" o:connecttype="rect"/>
            </v:shapetype>
            <v:shape id="文本框 10" o:spid="_x0000_s1165"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96B1DF4" w14:textId="77777777" w:rsidR="0038297E" w:rsidRDefault="00000000">
                    <w:pPr>
                      <w:pStyle w:val="a5"/>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D75D1" w14:textId="77777777" w:rsidR="0038297E" w:rsidRDefault="00000000">
    <w:pPr>
      <w:spacing w:line="116" w:lineRule="exact"/>
      <w:ind w:firstLine="4949"/>
      <w:rPr>
        <w:rFonts w:ascii="Calibri" w:eastAsia="Calibri" w:hAnsi="Calibri" w:cs="Calibri"/>
        <w:sz w:val="18"/>
        <w:szCs w:val="18"/>
      </w:rPr>
    </w:pPr>
    <w:r>
      <w:rPr>
        <w:noProof/>
        <w:sz w:val="18"/>
      </w:rPr>
      <mc:AlternateContent>
        <mc:Choice Requires="wps">
          <w:drawing>
            <wp:anchor distT="0" distB="0" distL="114300" distR="114300" simplePos="0" relativeHeight="251661312" behindDoc="0" locked="0" layoutInCell="1" allowOverlap="1" wp14:anchorId="4A7253B7" wp14:editId="1F026634">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ED2FF" w14:textId="77777777" w:rsidR="0038297E" w:rsidRDefault="00000000">
                          <w:pPr>
                            <w:pStyle w:val="a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7253B7" id="_x0000_t202" coordsize="21600,21600" o:spt="202" path="m,l,21600r21600,l21600,xe">
              <v:stroke joinstyle="miter"/>
              <v:path gradientshapeok="t" o:connecttype="rect"/>
            </v:shapetype>
            <v:shape id="文本框 11" o:spid="_x0000_s116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D4ED2FF" w14:textId="77777777" w:rsidR="0038297E" w:rsidRDefault="00000000">
                    <w:pPr>
                      <w:pStyle w:val="a5"/>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76DA" w14:textId="77777777" w:rsidR="0038297E" w:rsidRDefault="00000000">
    <w:pPr>
      <w:spacing w:line="116" w:lineRule="exact"/>
      <w:ind w:firstLine="7064"/>
      <w:rPr>
        <w:rFonts w:ascii="Calibri" w:eastAsia="Calibri" w:hAnsi="Calibri" w:cs="Calibri"/>
        <w:sz w:val="18"/>
        <w:szCs w:val="18"/>
      </w:rPr>
    </w:pPr>
    <w:r>
      <w:rPr>
        <w:noProof/>
        <w:sz w:val="18"/>
      </w:rPr>
      <mc:AlternateContent>
        <mc:Choice Requires="wps">
          <w:drawing>
            <wp:anchor distT="0" distB="0" distL="114300" distR="114300" simplePos="0" relativeHeight="251662336" behindDoc="0" locked="0" layoutInCell="1" allowOverlap="1" wp14:anchorId="3A17A0BF" wp14:editId="377EA0A5">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EE2C2" w14:textId="77777777" w:rsidR="0038297E" w:rsidRDefault="00000000">
                          <w:pPr>
                            <w:pStyle w:val="a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17A0BF" id="_x0000_t202" coordsize="21600,21600" o:spt="202" path="m,l,21600r21600,l21600,xe">
              <v:stroke joinstyle="miter"/>
              <v:path gradientshapeok="t" o:connecttype="rect"/>
            </v:shapetype>
            <v:shape id="文本框 12" o:spid="_x0000_s116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0FEE2C2" w14:textId="77777777" w:rsidR="0038297E" w:rsidRDefault="00000000">
                    <w:pPr>
                      <w:pStyle w:val="a5"/>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8773" w14:textId="77777777" w:rsidR="0038297E" w:rsidRDefault="00000000">
    <w:pPr>
      <w:spacing w:line="118" w:lineRule="exact"/>
      <w:ind w:firstLine="5206"/>
      <w:rPr>
        <w:rFonts w:ascii="Calibri" w:eastAsia="Calibri" w:hAnsi="Calibri" w:cs="Calibri"/>
        <w:sz w:val="18"/>
        <w:szCs w:val="18"/>
      </w:rPr>
    </w:pPr>
    <w:r>
      <w:rPr>
        <w:noProof/>
        <w:sz w:val="18"/>
      </w:rPr>
      <mc:AlternateContent>
        <mc:Choice Requires="wps">
          <w:drawing>
            <wp:anchor distT="0" distB="0" distL="114300" distR="114300" simplePos="0" relativeHeight="251663360" behindDoc="0" locked="0" layoutInCell="1" allowOverlap="1" wp14:anchorId="0FE5AAF1" wp14:editId="78DBA096">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A2C4C" w14:textId="77777777" w:rsidR="0038297E" w:rsidRDefault="00000000">
                          <w:pPr>
                            <w:pStyle w:val="a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E5AAF1" id="_x0000_t202" coordsize="21600,21600" o:spt="202" path="m,l,21600r21600,l21600,xe">
              <v:stroke joinstyle="miter"/>
              <v:path gradientshapeok="t" o:connecttype="rect"/>
            </v:shapetype>
            <v:shape id="文本框 13" o:spid="_x0000_s116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3EFA2C4C" w14:textId="77777777" w:rsidR="0038297E" w:rsidRDefault="00000000">
                    <w:pPr>
                      <w:pStyle w:val="a5"/>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F57FA" w14:textId="77777777" w:rsidR="0038297E" w:rsidRDefault="00000000">
    <w:pPr>
      <w:spacing w:line="118" w:lineRule="exact"/>
      <w:ind w:firstLine="4188"/>
      <w:rPr>
        <w:rFonts w:ascii="Calibri" w:eastAsia="Calibri" w:hAnsi="Calibri" w:cs="Calibri"/>
        <w:sz w:val="18"/>
        <w:szCs w:val="18"/>
      </w:rPr>
    </w:pPr>
    <w:r>
      <w:rPr>
        <w:noProof/>
        <w:sz w:val="18"/>
      </w:rPr>
      <mc:AlternateContent>
        <mc:Choice Requires="wps">
          <w:drawing>
            <wp:anchor distT="0" distB="0" distL="114300" distR="114300" simplePos="0" relativeHeight="251664384" behindDoc="0" locked="0" layoutInCell="1" allowOverlap="1" wp14:anchorId="1CAC8DCF" wp14:editId="22C906A8">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41CA2" w14:textId="77777777" w:rsidR="0038297E" w:rsidRDefault="00000000">
                          <w:pPr>
                            <w:pStyle w:val="a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AC8DCF" id="_x0000_t202" coordsize="21600,21600" o:spt="202" path="m,l,21600r21600,l21600,xe">
              <v:stroke joinstyle="miter"/>
              <v:path gradientshapeok="t" o:connecttype="rect"/>
            </v:shapetype>
            <v:shape id="文本框 14" o:spid="_x0000_s116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05641CA2" w14:textId="77777777" w:rsidR="0038297E" w:rsidRDefault="00000000">
                    <w:pPr>
                      <w:pStyle w:val="a5"/>
                    </w:pPr>
                    <w:r>
                      <w:fldChar w:fldCharType="begin"/>
                    </w:r>
                    <w:r>
                      <w:instrText xml:space="preserve"> PAGE  \* MERGEFORMAT </w:instrText>
                    </w:r>
                    <w:r>
                      <w:fldChar w:fldCharType="separate"/>
                    </w:r>
                    <w: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DA919" w14:textId="77777777" w:rsidR="008E1093" w:rsidRDefault="008E1093">
      <w:r>
        <w:separator/>
      </w:r>
    </w:p>
  </w:footnote>
  <w:footnote w:type="continuationSeparator" w:id="0">
    <w:p w14:paraId="2C36F81C" w14:textId="77777777" w:rsidR="008E1093" w:rsidRDefault="008E1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ZDJkNTc2ZWI5ZmJkY2EyZTgwZGI4N2IyMTNkM2E1NzMifQ=="/>
  </w:docVars>
  <w:rsids>
    <w:rsidRoot w:val="0038297E"/>
    <w:rsid w:val="001E4A0E"/>
    <w:rsid w:val="0038297E"/>
    <w:rsid w:val="008E1093"/>
    <w:rsid w:val="00DD1451"/>
    <w:rsid w:val="0CF44245"/>
    <w:rsid w:val="19520220"/>
    <w:rsid w:val="261458CD"/>
    <w:rsid w:val="32D634B7"/>
    <w:rsid w:val="33CD17C6"/>
    <w:rsid w:val="33D1759E"/>
    <w:rsid w:val="3E7F58D9"/>
    <w:rsid w:val="50434150"/>
    <w:rsid w:val="50474B2E"/>
    <w:rsid w:val="60D3419A"/>
    <w:rsid w:val="67465436"/>
    <w:rsid w:val="67D83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23B35"/>
  <w15:docId w15:val="{82425947-1DE6-4387-9111-16D42083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autoRedefine/>
    <w:qFormat/>
    <w:pPr>
      <w:spacing w:before="340" w:after="330" w:line="576" w:lineRule="auto"/>
      <w:outlineLvl w:val="0"/>
    </w:pPr>
    <w:rPr>
      <w:rFonts w:cs="Times New Roman"/>
      <w:bCs/>
      <w:kern w:val="44"/>
      <w:sz w:val="30"/>
      <w:szCs w:val="44"/>
    </w:rPr>
  </w:style>
  <w:style w:type="paragraph" w:styleId="2">
    <w:name w:val="heading 2"/>
    <w:basedOn w:val="a"/>
    <w:next w:val="a"/>
    <w:autoRedefine/>
    <w:qFormat/>
    <w:pPr>
      <w:keepNext/>
      <w:keepLines/>
      <w:spacing w:before="260" w:after="260" w:line="416" w:lineRule="auto"/>
      <w:outlineLvl w:val="1"/>
    </w:pPr>
    <w:rPr>
      <w:rFonts w:eastAsia="黑体"/>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autoRedefine/>
    <w:qFormat/>
    <w:rPr>
      <w:rFonts w:ascii="宋体" w:hAnsi="Courier New"/>
      <w:szCs w:val="20"/>
    </w:rPr>
  </w:style>
  <w:style w:type="paragraph" w:styleId="a4">
    <w:name w:val="caption"/>
    <w:basedOn w:val="a"/>
    <w:next w:val="a"/>
    <w:qFormat/>
    <w:rPr>
      <w:rFonts w:eastAsia="黑体"/>
      <w:sz w:val="20"/>
      <w:szCs w:val="20"/>
    </w:rPr>
  </w:style>
  <w:style w:type="paragraph" w:styleId="a5">
    <w:name w:val="footer"/>
    <w:basedOn w:val="a"/>
    <w:autoRedefine/>
    <w:qFormat/>
    <w:pPr>
      <w:tabs>
        <w:tab w:val="center" w:pos="4153"/>
        <w:tab w:val="right" w:pos="8306"/>
      </w:tabs>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Normal (Web)"/>
    <w:basedOn w:val="a"/>
    <w:autoRedefine/>
    <w:qFormat/>
    <w:pPr>
      <w:spacing w:beforeAutospacing="1" w:afterAutospacing="1"/>
    </w:pPr>
    <w:rPr>
      <w:rFonts w:cs="Times New Roman"/>
      <w:sz w:val="24"/>
    </w:rPr>
  </w:style>
  <w:style w:type="table" w:styleId="a8">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font21">
    <w:name w:val="font21"/>
    <w:basedOn w:val="a1"/>
    <w:autoRedefine/>
    <w:qFormat/>
    <w:rPr>
      <w:rFonts w:ascii="MingLiU" w:eastAsia="MingLiU" w:hAnsi="MingLiU" w:cs="MingLiU" w:hint="eastAsia"/>
      <w:color w:val="000000"/>
      <w:sz w:val="14"/>
      <w:szCs w:val="14"/>
      <w:u w:val="none"/>
    </w:rPr>
  </w:style>
  <w:style w:type="character" w:customStyle="1" w:styleId="font51">
    <w:name w:val="font51"/>
    <w:basedOn w:val="a1"/>
    <w:autoRedefine/>
    <w:qFormat/>
    <w:rPr>
      <w:rFonts w:ascii="PMingLiU" w:eastAsia="PMingLiU" w:hAnsi="PMingLiU" w:cs="PMingLiU"/>
      <w:color w:val="000000"/>
      <w:sz w:val="20"/>
      <w:szCs w:val="20"/>
      <w:u w:val="none"/>
    </w:rPr>
  </w:style>
  <w:style w:type="character" w:customStyle="1" w:styleId="font11">
    <w:name w:val="font11"/>
    <w:basedOn w:val="a1"/>
    <w:autoRedefine/>
    <w:qFormat/>
    <w:rPr>
      <w:rFonts w:ascii="Times New Roman" w:hAnsi="Times New Roman" w:cs="Times New Roman" w:hint="default"/>
      <w:b/>
      <w:bCs/>
      <w:color w:val="000000"/>
      <w:sz w:val="14"/>
      <w:szCs w:val="14"/>
      <w:u w:val="none"/>
    </w:rPr>
  </w:style>
  <w:style w:type="character" w:customStyle="1" w:styleId="font71">
    <w:name w:val="font71"/>
    <w:basedOn w:val="a1"/>
    <w:autoRedefine/>
    <w:qFormat/>
    <w:rPr>
      <w:rFonts w:ascii="宋体" w:eastAsia="宋体" w:hAnsi="宋体" w:cs="宋体"/>
      <w:b/>
      <w:bCs/>
      <w:i/>
      <w:iCs/>
      <w:color w:val="000000"/>
      <w:sz w:val="14"/>
      <w:szCs w:val="14"/>
      <w:u w:val="none"/>
    </w:rPr>
  </w:style>
  <w:style w:type="character" w:customStyle="1" w:styleId="font41">
    <w:name w:val="font41"/>
    <w:basedOn w:val="a1"/>
    <w:autoRedefine/>
    <w:qFormat/>
    <w:rPr>
      <w:rFonts w:ascii="宋体" w:eastAsia="宋体" w:hAnsi="宋体" w:cs="宋体"/>
      <w:b/>
      <w:bCs/>
      <w:color w:val="000000"/>
      <w:sz w:val="14"/>
      <w:szCs w:val="14"/>
      <w:u w:val="none"/>
    </w:rPr>
  </w:style>
  <w:style w:type="character" w:customStyle="1" w:styleId="font61">
    <w:name w:val="font61"/>
    <w:basedOn w:val="a1"/>
    <w:autoRedefine/>
    <w:qFormat/>
    <w:rPr>
      <w:rFonts w:ascii="Times New Roman" w:hAnsi="Times New Roman" w:cs="Times New Roman" w:hint="default"/>
      <w:b/>
      <w:bCs/>
      <w:color w:val="000000"/>
      <w:sz w:val="14"/>
      <w:szCs w:val="14"/>
      <w:u w:val="none"/>
      <w:vertAlign w:val="superscript"/>
    </w:rPr>
  </w:style>
  <w:style w:type="character" w:customStyle="1" w:styleId="font31">
    <w:name w:val="font31"/>
    <w:basedOn w:val="a1"/>
    <w:autoRedefine/>
    <w:qFormat/>
    <w:rPr>
      <w:rFonts w:ascii="MingLiU" w:eastAsia="MingLiU" w:hAnsi="MingLiU" w:cs="MingLiU" w:hint="eastAsia"/>
      <w:color w:val="000000"/>
      <w:sz w:val="14"/>
      <w:szCs w:val="14"/>
      <w:u w:val="none"/>
    </w:rPr>
  </w:style>
  <w:style w:type="character" w:customStyle="1" w:styleId="font01">
    <w:name w:val="font01"/>
    <w:basedOn w:val="a1"/>
    <w:autoRedefine/>
    <w:qFormat/>
    <w:rPr>
      <w:rFonts w:ascii="Times New Roman" w:hAnsi="Times New Roman" w:cs="Times New Roman" w:hint="default"/>
      <w:b/>
      <w:bCs/>
      <w:color w:val="000000"/>
      <w:sz w:val="14"/>
      <w:szCs w:val="14"/>
      <w:u w:val="none"/>
      <w:vertAlign w:val="superscript"/>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BE589-EA2D-4304-B687-397D3861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1720</Words>
  <Characters>9809</Characters>
  <Application>Microsoft Office Word</Application>
  <DocSecurity>0</DocSecurity>
  <Lines>81</Lines>
  <Paragraphs>23</Paragraphs>
  <ScaleCrop>false</ScaleCrop>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张常兴</dc:creator>
  <cp:lastModifiedBy>jiangfei ge</cp:lastModifiedBy>
  <cp:revision>2</cp:revision>
  <cp:lastPrinted>2024-05-10T07:33:00Z</cp:lastPrinted>
  <dcterms:created xsi:type="dcterms:W3CDTF">2022-04-25T10:49:00Z</dcterms:created>
  <dcterms:modified xsi:type="dcterms:W3CDTF">2024-05-10T07:43:00Z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2022-06-16T14:35:03Z</vt:filetime>
  </property>
  <property fmtid="{D5CDD505-2E9C-101B-9397-08002B2CF9AE}" pid="4" name="KSOProductBuildVer">
    <vt:lpwstr>2052-12.1.0.16729</vt:lpwstr>
  </property>
  <property fmtid="{D5CDD505-2E9C-101B-9397-08002B2CF9AE}" pid="5" name="ICV">
    <vt:lpwstr>E0E7155B87FA4DC5BA33002482BBBDD9</vt:lpwstr>
  </property>
</Properties>
</file>